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04B42C03" w:rsidR="00606EC7" w:rsidRPr="00B0191F"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sidRPr="00B0191F">
        <w:rPr>
          <w:rFonts w:ascii="Arial" w:eastAsia="Times New Roman" w:hAnsi="Arial" w:cs="Arial"/>
          <w:b/>
          <w:sz w:val="22"/>
          <w:szCs w:val="22"/>
        </w:rPr>
        <w:t>3GPP TSG RAN WG1 #1</w:t>
      </w:r>
      <w:r w:rsidR="00AD6A37">
        <w:rPr>
          <w:rFonts w:ascii="Arial" w:eastAsia="Times New Roman" w:hAnsi="Arial" w:cs="Arial"/>
          <w:b/>
          <w:sz w:val="22"/>
          <w:szCs w:val="22"/>
        </w:rPr>
        <w:t>20</w:t>
      </w:r>
      <w:r w:rsidRPr="00B0191F">
        <w:rPr>
          <w:rFonts w:ascii="Arial" w:eastAsia="Times New Roman" w:hAnsi="Arial" w:cs="Arial"/>
          <w:b/>
          <w:sz w:val="22"/>
          <w:szCs w:val="22"/>
        </w:rPr>
        <w:tab/>
      </w:r>
      <w:r w:rsidR="00A42BA4" w:rsidRPr="00A42BA4">
        <w:rPr>
          <w:rFonts w:ascii="Arial" w:eastAsia="Times New Roman" w:hAnsi="Arial" w:cs="Arial"/>
          <w:b/>
          <w:sz w:val="22"/>
          <w:szCs w:val="22"/>
        </w:rPr>
        <w:t>R1-2500067</w:t>
      </w:r>
    </w:p>
    <w:p w14:paraId="319A2C2C" w14:textId="71D353F1" w:rsidR="00606EC7" w:rsidRPr="00B0191F" w:rsidRDefault="00CA20E9" w:rsidP="00606EC7">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sidRPr="000444D9">
        <w:rPr>
          <w:rFonts w:ascii="Arial" w:eastAsia="Times New Roman" w:hAnsi="Arial" w:cs="Arial"/>
          <w:b/>
          <w:sz w:val="22"/>
          <w:szCs w:val="22"/>
          <w:lang w:eastAsia="zh-CN"/>
        </w:rPr>
        <w:t>Athens</w:t>
      </w:r>
      <w:r w:rsidR="00EA42C4" w:rsidRPr="000444D9">
        <w:rPr>
          <w:rFonts w:ascii="Arial" w:eastAsia="Times New Roman" w:hAnsi="Arial" w:cs="Arial"/>
          <w:b/>
          <w:sz w:val="22"/>
          <w:szCs w:val="22"/>
          <w:lang w:eastAsia="zh-CN"/>
        </w:rPr>
        <w:t>,</w:t>
      </w:r>
      <w:r w:rsidR="00C50422" w:rsidRPr="000444D9">
        <w:rPr>
          <w:rFonts w:ascii="Arial" w:eastAsia="Times New Roman" w:hAnsi="Arial" w:cs="Arial"/>
          <w:b/>
          <w:sz w:val="22"/>
          <w:szCs w:val="22"/>
          <w:lang w:eastAsia="zh-CN"/>
        </w:rPr>
        <w:t xml:space="preserve"> </w:t>
      </w:r>
      <w:r w:rsidR="007A2091" w:rsidRPr="000444D9">
        <w:rPr>
          <w:rFonts w:ascii="Arial" w:eastAsia="Times New Roman" w:hAnsi="Arial" w:cs="Arial"/>
          <w:b/>
          <w:sz w:val="22"/>
          <w:szCs w:val="22"/>
          <w:lang w:eastAsia="zh-CN"/>
        </w:rPr>
        <w:t>Greece</w:t>
      </w:r>
      <w:r w:rsidR="007A2091">
        <w:rPr>
          <w:rFonts w:asciiTheme="minorEastAsia" w:eastAsiaTheme="minorEastAsia" w:hAnsiTheme="minorEastAsia" w:cs="Arial" w:hint="eastAsia"/>
          <w:b/>
          <w:sz w:val="22"/>
          <w:szCs w:val="22"/>
          <w:lang w:eastAsia="zh-CN"/>
        </w:rPr>
        <w:t>,</w:t>
      </w:r>
      <w:r w:rsidR="007A2091" w:rsidRPr="000444D9">
        <w:rPr>
          <w:rFonts w:ascii="Arial" w:eastAsia="Times New Roman" w:hAnsi="Arial" w:cs="Arial"/>
          <w:b/>
          <w:sz w:val="22"/>
          <w:szCs w:val="22"/>
          <w:lang w:eastAsia="zh-CN"/>
        </w:rPr>
        <w:t xml:space="preserve"> Feb</w:t>
      </w:r>
      <w:r w:rsidR="007A2091">
        <w:rPr>
          <w:rFonts w:ascii="Arial" w:eastAsia="Times New Roman" w:hAnsi="Arial" w:cs="Arial"/>
          <w:b/>
          <w:sz w:val="22"/>
          <w:szCs w:val="22"/>
          <w:lang w:eastAsia="zh-CN"/>
        </w:rPr>
        <w:t>ruary</w:t>
      </w:r>
      <w:bookmarkStart w:id="1" w:name="_GoBack"/>
      <w:bookmarkEnd w:id="1"/>
      <w:r w:rsidRPr="000444D9">
        <w:rPr>
          <w:rFonts w:ascii="Arial" w:eastAsia="Times New Roman" w:hAnsi="Arial" w:cs="Arial"/>
          <w:b/>
          <w:sz w:val="22"/>
          <w:szCs w:val="22"/>
          <w:lang w:eastAsia="zh-CN"/>
        </w:rPr>
        <w:t xml:space="preserve"> 17</w:t>
      </w:r>
      <w:r w:rsidR="00D57F29" w:rsidRPr="000444D9">
        <w:rPr>
          <w:rFonts w:ascii="Arial" w:eastAsia="Times New Roman" w:hAnsi="Arial" w:cs="Arial"/>
          <w:b/>
          <w:sz w:val="22"/>
          <w:szCs w:val="22"/>
          <w:vertAlign w:val="superscript"/>
          <w:lang w:eastAsia="zh-CN"/>
        </w:rPr>
        <w:t>th</w:t>
      </w:r>
      <w:r w:rsidR="00D57F29" w:rsidRPr="000444D9">
        <w:rPr>
          <w:rFonts w:ascii="Arial" w:eastAsia="Times New Roman" w:hAnsi="Arial" w:cs="Arial"/>
          <w:b/>
          <w:sz w:val="22"/>
          <w:szCs w:val="22"/>
          <w:lang w:eastAsia="zh-CN"/>
        </w:rPr>
        <w:t>–</w:t>
      </w:r>
      <w:r w:rsidR="00C50422" w:rsidRPr="000444D9">
        <w:rPr>
          <w:rFonts w:ascii="Arial" w:eastAsia="Times New Roman" w:hAnsi="Arial" w:cs="Arial"/>
          <w:b/>
          <w:sz w:val="22"/>
          <w:szCs w:val="22"/>
          <w:lang w:eastAsia="zh-CN"/>
        </w:rPr>
        <w:t>2</w:t>
      </w:r>
      <w:r w:rsidRPr="000444D9">
        <w:rPr>
          <w:rFonts w:ascii="Arial" w:eastAsia="Times New Roman" w:hAnsi="Arial" w:cs="Arial"/>
          <w:b/>
          <w:sz w:val="22"/>
          <w:szCs w:val="22"/>
          <w:lang w:eastAsia="zh-CN"/>
        </w:rPr>
        <w:t>1</w:t>
      </w:r>
      <w:r w:rsidR="00D11644" w:rsidRPr="00D11644">
        <w:rPr>
          <w:rFonts w:ascii="Arial" w:eastAsia="Times New Roman" w:hAnsi="Arial" w:cs="Arial" w:hint="eastAsia"/>
          <w:b/>
          <w:sz w:val="22"/>
          <w:szCs w:val="22"/>
          <w:vertAlign w:val="superscript"/>
          <w:lang w:eastAsia="zh-CN"/>
        </w:rPr>
        <w:t>st</w:t>
      </w:r>
      <w:r w:rsidR="00606EC7" w:rsidRPr="000444D9">
        <w:rPr>
          <w:rFonts w:ascii="Arial" w:eastAsia="Times New Roman" w:hAnsi="Arial" w:cs="Arial"/>
          <w:b/>
          <w:sz w:val="22"/>
          <w:szCs w:val="22"/>
          <w:lang w:eastAsia="zh-CN"/>
        </w:rPr>
        <w:t>, 202</w:t>
      </w:r>
      <w:r w:rsidRPr="000444D9">
        <w:rPr>
          <w:rFonts w:ascii="Arial" w:eastAsia="Times New Roman" w:hAnsi="Arial" w:cs="Arial"/>
          <w:b/>
          <w:sz w:val="22"/>
          <w:szCs w:val="22"/>
          <w:lang w:eastAsia="zh-CN"/>
        </w:rPr>
        <w:t>5</w:t>
      </w:r>
    </w:p>
    <w:p w14:paraId="107BD732" w14:textId="436AE73D" w:rsidR="00F207DC" w:rsidRPr="00B0191F"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sidRPr="00B0191F">
        <w:rPr>
          <w:rFonts w:ascii="Arial" w:eastAsia="Times New Roman" w:hAnsi="Arial"/>
          <w:b/>
        </w:rPr>
        <w:t xml:space="preserve">Title: </w:t>
      </w:r>
      <w:r w:rsidRPr="00B0191F">
        <w:rPr>
          <w:rFonts w:ascii="Arial" w:hAnsi="Arial" w:hint="eastAsia"/>
          <w:b/>
          <w:lang w:val="en-US" w:eastAsia="zh-CN"/>
        </w:rPr>
        <w:t xml:space="preserve">                  </w:t>
      </w:r>
      <w:r w:rsidR="00AB60FB" w:rsidRPr="00B0191F">
        <w:rPr>
          <w:rFonts w:ascii="Arial" w:hAnsi="Arial"/>
          <w:b/>
          <w:lang w:val="en-US" w:eastAsia="zh-CN"/>
        </w:rPr>
        <w:t>Discussion on AI</w:t>
      </w:r>
      <w:r w:rsidR="00332828" w:rsidRPr="00B0191F">
        <w:rPr>
          <w:rFonts w:ascii="Arial" w:hAnsi="Arial"/>
          <w:b/>
          <w:lang w:val="en-US" w:eastAsia="zh-CN"/>
        </w:rPr>
        <w:t>/</w:t>
      </w:r>
      <w:r w:rsidR="00AB60FB" w:rsidRPr="00B0191F">
        <w:rPr>
          <w:rFonts w:ascii="Arial" w:hAnsi="Arial"/>
          <w:b/>
          <w:lang w:val="en-US" w:eastAsia="zh-CN"/>
        </w:rPr>
        <w:t>ML-based positioning enhancement</w:t>
      </w:r>
    </w:p>
    <w:p w14:paraId="79FB4D63" w14:textId="4938D4D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 xml:space="preserve">Source: </w:t>
      </w:r>
      <w:r w:rsidRPr="00B0191F">
        <w:rPr>
          <w:rFonts w:ascii="Arial" w:hAnsi="Arial" w:hint="eastAsia"/>
          <w:b/>
          <w:lang w:val="en-US" w:eastAsia="zh-CN"/>
        </w:rPr>
        <w:t xml:space="preserve">             </w:t>
      </w:r>
      <w:r w:rsidR="003F12F6" w:rsidRPr="00B0191F">
        <w:rPr>
          <w:rFonts w:ascii="Arial" w:hAnsi="Arial"/>
          <w:b/>
          <w:lang w:val="en-US" w:eastAsia="zh-CN"/>
        </w:rPr>
        <w:t>ZTE</w:t>
      </w:r>
      <w:r w:rsidR="003222D1" w:rsidRPr="00B0191F">
        <w:rPr>
          <w:rFonts w:ascii="Arial" w:hAnsi="Arial"/>
          <w:b/>
          <w:lang w:val="en-US" w:eastAsia="zh-CN"/>
        </w:rPr>
        <w:t xml:space="preserve"> Corporation</w:t>
      </w:r>
      <w:r w:rsidR="003F12F6" w:rsidRPr="00B0191F">
        <w:rPr>
          <w:rFonts w:ascii="Arial" w:hAnsi="Arial"/>
          <w:b/>
          <w:lang w:val="en-US" w:eastAsia="zh-CN"/>
        </w:rPr>
        <w:t xml:space="preserve">, </w:t>
      </w:r>
      <w:r w:rsidR="00A73FF1" w:rsidRPr="00B0191F">
        <w:rPr>
          <w:rFonts w:ascii="Arial" w:hAnsi="Arial"/>
          <w:b/>
          <w:lang w:val="en-US" w:eastAsia="zh-CN"/>
        </w:rPr>
        <w:t>Pengcheng Laboratory</w:t>
      </w:r>
    </w:p>
    <w:p w14:paraId="38D4BFF5" w14:textId="7777777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Agenda item:</w:t>
      </w:r>
      <w:r w:rsidRPr="00B0191F">
        <w:rPr>
          <w:rFonts w:ascii="Arial" w:hAnsi="Arial" w:hint="eastAsia"/>
          <w:b/>
          <w:lang w:val="en-US" w:eastAsia="zh-CN"/>
        </w:rPr>
        <w:t xml:space="preserve">     </w:t>
      </w:r>
      <w:r w:rsidRPr="00B0191F">
        <w:rPr>
          <w:rFonts w:ascii="Arial" w:eastAsia="Times New Roman" w:hAnsi="Arial"/>
          <w:b/>
        </w:rPr>
        <w:t>9.1.</w:t>
      </w:r>
      <w:r w:rsidRPr="00B0191F">
        <w:rPr>
          <w:rFonts w:ascii="Arial" w:hAnsi="Arial" w:hint="eastAsia"/>
          <w:b/>
          <w:lang w:val="en-US" w:eastAsia="zh-CN"/>
        </w:rPr>
        <w:t>2</w:t>
      </w:r>
    </w:p>
    <w:p w14:paraId="54D4F08C" w14:textId="670A86CB" w:rsidR="00F207DC" w:rsidRPr="00B0191F"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sidRPr="00B0191F">
        <w:rPr>
          <w:rFonts w:ascii="Arial" w:eastAsia="Times New Roman" w:hAnsi="Arial"/>
          <w:b/>
        </w:rPr>
        <w:t>Document for:</w:t>
      </w:r>
      <w:bookmarkStart w:id="2" w:name="DocumentFor"/>
      <w:bookmarkEnd w:id="2"/>
      <w:r w:rsidRPr="00B0191F">
        <w:rPr>
          <w:rFonts w:ascii="Arial" w:hAnsi="Arial" w:hint="eastAsia"/>
          <w:b/>
          <w:lang w:val="en-US" w:eastAsia="zh-CN"/>
        </w:rPr>
        <w:t xml:space="preserve">   </w:t>
      </w:r>
      <w:r w:rsidRPr="00B0191F">
        <w:rPr>
          <w:rFonts w:ascii="Arial" w:eastAsia="Times New Roman" w:hAnsi="Arial"/>
          <w:b/>
        </w:rPr>
        <w:t>Discussion/</w:t>
      </w:r>
      <w:r w:rsidR="005411FC" w:rsidRPr="00B0191F">
        <w:rPr>
          <w:rFonts w:ascii="Arial" w:eastAsia="Times New Roman" w:hAnsi="Arial"/>
          <w:b/>
        </w:rPr>
        <w:t>Decision</w:t>
      </w:r>
    </w:p>
    <w:p w14:paraId="081CFCD6" w14:textId="254A562D" w:rsidR="00F207DC" w:rsidRPr="004B6BDF" w:rsidRDefault="00DA2BDB">
      <w:pPr>
        <w:pStyle w:val="1"/>
      </w:pPr>
      <w:bookmarkStart w:id="3" w:name="_Ref4817"/>
      <w:r w:rsidRPr="004B6BDF">
        <w:t>Introduction</w:t>
      </w:r>
      <w:bookmarkEnd w:id="0"/>
      <w:bookmarkEnd w:id="3"/>
    </w:p>
    <w:p w14:paraId="214F12AE" w14:textId="752B7964" w:rsidR="00606EC7" w:rsidRPr="004B6BDF" w:rsidRDefault="00606EC7" w:rsidP="00606EC7">
      <w:pPr>
        <w:snapToGrid w:val="0"/>
        <w:spacing w:beforeLines="30" w:before="72" w:afterLines="30" w:after="72" w:line="288" w:lineRule="auto"/>
        <w:rPr>
          <w:rFonts w:eastAsia="Times New Roman"/>
          <w:lang w:val="en-US" w:eastAsia="zh-CN"/>
        </w:rPr>
      </w:pPr>
      <w:r w:rsidRPr="004B6BDF">
        <w:rPr>
          <w:rFonts w:eastAsia="Times New Roman" w:hint="eastAsia"/>
          <w:lang w:val="en-US" w:eastAsia="zh-CN"/>
        </w:rPr>
        <w:t>In RAN</w:t>
      </w:r>
      <w:r w:rsidRPr="004B6BDF">
        <w:rPr>
          <w:rFonts w:eastAsia="Times New Roman"/>
          <w:lang w:val="en-US" w:eastAsia="zh-CN"/>
        </w:rPr>
        <w:t>1</w:t>
      </w:r>
      <w:r w:rsidRPr="004B6BDF">
        <w:rPr>
          <w:rFonts w:eastAsia="Times New Roman" w:hint="eastAsia"/>
          <w:lang w:val="en-US" w:eastAsia="zh-CN"/>
        </w:rPr>
        <w:t>#1</w:t>
      </w:r>
      <w:r w:rsidRPr="004B6BDF">
        <w:rPr>
          <w:rFonts w:eastAsia="Times New Roman"/>
          <w:lang w:val="en-US" w:eastAsia="zh-CN"/>
        </w:rPr>
        <w:t>1</w:t>
      </w:r>
      <w:r w:rsidR="00AD6A37" w:rsidRPr="004B6BDF">
        <w:rPr>
          <w:rFonts w:eastAsia="Times New Roman"/>
          <w:lang w:val="en-US" w:eastAsia="zh-CN"/>
        </w:rPr>
        <w:t>9</w:t>
      </w:r>
      <w:r w:rsidRPr="004B6BDF">
        <w:rPr>
          <w:rFonts w:eastAsia="Times New Roman" w:hint="eastAsia"/>
          <w:lang w:val="en-US" w:eastAsia="zh-CN"/>
        </w:rPr>
        <w:t xml:space="preserve"> meeting, </w:t>
      </w:r>
      <w:r w:rsidRPr="004B6BDF">
        <w:rPr>
          <w:rFonts w:eastAsia="Times New Roman"/>
          <w:lang w:val="en-US" w:eastAsia="zh-CN"/>
        </w:rPr>
        <w:t xml:space="preserve">the following </w:t>
      </w:r>
      <w:r w:rsidR="00AD6A37" w:rsidRPr="004B6BDF">
        <w:rPr>
          <w:rFonts w:eastAsia="Times New Roman"/>
          <w:lang w:val="en-US" w:eastAsia="zh-CN"/>
        </w:rPr>
        <w:t xml:space="preserve">conclusion and </w:t>
      </w:r>
      <w:r w:rsidRPr="004B6BDF">
        <w:rPr>
          <w:rFonts w:eastAsia="Times New Roman"/>
          <w:lang w:val="en-US" w:eastAsia="zh-CN"/>
        </w:rPr>
        <w:t>agreements</w:t>
      </w:r>
      <w:r w:rsidR="0014379C" w:rsidRPr="004B6BDF">
        <w:rPr>
          <w:rFonts w:eastAsia="Times New Roman"/>
          <w:lang w:val="en-US" w:eastAsia="zh-CN"/>
        </w:rPr>
        <w:t xml:space="preserve"> [1]</w:t>
      </w:r>
      <w:r w:rsidRPr="004B6BDF">
        <w:rPr>
          <w:rFonts w:eastAsia="Times New Roman"/>
          <w:lang w:val="en-US" w:eastAsia="zh-CN"/>
        </w:rPr>
        <w:t xml:space="preserve"> were </w:t>
      </w:r>
      <w:r w:rsidRPr="004B6BDF">
        <w:rPr>
          <w:rFonts w:eastAsia="Times New Roman" w:hint="eastAsia"/>
          <w:lang w:val="en-US" w:eastAsia="zh-CN"/>
        </w:rPr>
        <w:t>ach</w:t>
      </w:r>
      <w:r w:rsidRPr="004B6BDF">
        <w:rPr>
          <w:rFonts w:eastAsia="Times New Roman"/>
          <w:lang w:val="en-US" w:eastAsia="zh-CN"/>
        </w:rPr>
        <w:t xml:space="preserve">ieved for </w:t>
      </w:r>
      <w:r w:rsidRPr="004B6BDF">
        <w:rPr>
          <w:rFonts w:eastAsia="Times New Roman" w:hint="eastAsia"/>
          <w:lang w:val="en-US" w:eastAsia="zh-CN"/>
        </w:rPr>
        <w:t xml:space="preserve">Artificial Intelligence (AI)/Machine Learning (ML) </w:t>
      </w:r>
      <w:r w:rsidRPr="004B6BDF">
        <w:rPr>
          <w:rFonts w:eastAsia="Times New Roman"/>
          <w:lang w:val="en-US" w:eastAsia="zh-CN"/>
        </w:rPr>
        <w:t>positioning accuracy enhancement:</w:t>
      </w:r>
    </w:p>
    <w:tbl>
      <w:tblPr>
        <w:tblStyle w:val="afd"/>
        <w:tblW w:w="0" w:type="auto"/>
        <w:tblLook w:val="04A0" w:firstRow="1" w:lastRow="0" w:firstColumn="1" w:lastColumn="0" w:noHBand="0" w:noVBand="1"/>
      </w:tblPr>
      <w:tblGrid>
        <w:gridCol w:w="9629"/>
      </w:tblGrid>
      <w:tr w:rsidR="004B6BDF" w:rsidRPr="004B6BDF" w14:paraId="5598EF86" w14:textId="77777777" w:rsidTr="00606EC7">
        <w:tc>
          <w:tcPr>
            <w:tcW w:w="9629" w:type="dxa"/>
          </w:tcPr>
          <w:p w14:paraId="32045830" w14:textId="77777777" w:rsidR="00AD6A37" w:rsidRPr="004B6BDF" w:rsidRDefault="00AD6A37" w:rsidP="00AD6A37">
            <w:pPr>
              <w:adjustRightInd w:val="0"/>
              <w:snapToGrid w:val="0"/>
              <w:spacing w:before="0" w:after="0" w:line="240" w:lineRule="auto"/>
              <w:rPr>
                <w:rFonts w:eastAsia="等线"/>
                <w:lang w:eastAsia="zh-CN"/>
              </w:rPr>
            </w:pPr>
            <w:r w:rsidRPr="004B6BDF">
              <w:rPr>
                <w:rFonts w:eastAsia="等线" w:hint="eastAsia"/>
                <w:lang w:eastAsia="zh-CN"/>
              </w:rPr>
              <w:t>Conclusion</w:t>
            </w:r>
          </w:p>
          <w:p w14:paraId="6BB7F27E" w14:textId="77777777" w:rsidR="00AD6A37" w:rsidRPr="004B6BDF" w:rsidRDefault="00AD6A37" w:rsidP="00AD6A37">
            <w:pPr>
              <w:adjustRightInd w:val="0"/>
              <w:snapToGrid w:val="0"/>
              <w:spacing w:before="0" w:after="0" w:line="240" w:lineRule="auto"/>
            </w:pPr>
            <w:r w:rsidRPr="004B6BDF">
              <w:t xml:space="preserve">For measurement report of AI/ML assisted positioning Case 3a, regarding the report of LOS/NLOS indicator, </w:t>
            </w:r>
          </w:p>
          <w:p w14:paraId="0ADEA970" w14:textId="77777777" w:rsidR="00AD6A37" w:rsidRPr="004B6BDF" w:rsidRDefault="00AD6A37" w:rsidP="00D6527E">
            <w:pPr>
              <w:pStyle w:val="aff5"/>
              <w:widowControl w:val="0"/>
              <w:numPr>
                <w:ilvl w:val="0"/>
                <w:numId w:val="44"/>
              </w:numPr>
              <w:tabs>
                <w:tab w:val="left" w:pos="0"/>
                <w:tab w:val="left" w:pos="284"/>
              </w:tabs>
              <w:suppressAutoHyphens/>
              <w:adjustRightInd w:val="0"/>
              <w:snapToGrid w:val="0"/>
              <w:spacing w:before="0" w:after="0" w:line="240" w:lineRule="auto"/>
              <w:ind w:left="284" w:hanging="284"/>
              <w:jc w:val="left"/>
            </w:pPr>
            <w:r w:rsidRPr="004B6BDF">
              <w:t>LOS/NLOS indicator</w:t>
            </w:r>
            <w:r w:rsidRPr="004B6BDF">
              <w:rPr>
                <w:rFonts w:eastAsia="等线" w:hint="eastAsia"/>
                <w:lang w:eastAsia="zh-CN"/>
              </w:rPr>
              <w:t xml:space="preserve"> can</w:t>
            </w:r>
            <w:r w:rsidRPr="004B6BDF">
              <w:rPr>
                <w:rFonts w:eastAsia="等线"/>
                <w:lang w:eastAsia="zh-CN"/>
              </w:rPr>
              <w:t>’</w:t>
            </w:r>
            <w:r w:rsidRPr="004B6BDF">
              <w:rPr>
                <w:rFonts w:eastAsia="等线" w:hint="eastAsia"/>
                <w:lang w:eastAsia="zh-CN"/>
              </w:rPr>
              <w:t>t be reported independently from other measurements</w:t>
            </w:r>
          </w:p>
          <w:p w14:paraId="32E55ECF" w14:textId="2270B0A6" w:rsidR="0014379C" w:rsidRPr="004B6BDF" w:rsidRDefault="0014379C" w:rsidP="00AD6A37">
            <w:pPr>
              <w:adjustRightInd w:val="0"/>
              <w:snapToGrid w:val="0"/>
              <w:spacing w:before="0" w:after="0" w:line="240" w:lineRule="auto"/>
              <w:rPr>
                <w:rFonts w:ascii="Times" w:eastAsia="等线" w:hAnsi="Times"/>
              </w:rPr>
            </w:pPr>
          </w:p>
          <w:p w14:paraId="1682AB11" w14:textId="77777777" w:rsidR="00AD6A37" w:rsidRPr="004B6BDF" w:rsidRDefault="00AD6A37" w:rsidP="00AD6A37">
            <w:pPr>
              <w:adjustRightInd w:val="0"/>
              <w:snapToGrid w:val="0"/>
              <w:spacing w:before="0" w:after="0" w:line="240" w:lineRule="auto"/>
              <w:rPr>
                <w:rFonts w:eastAsia="等线"/>
                <w:highlight w:val="green"/>
                <w:lang w:eastAsia="zh-CN"/>
              </w:rPr>
            </w:pPr>
            <w:r w:rsidRPr="004B6BDF">
              <w:rPr>
                <w:rFonts w:eastAsia="等线" w:hint="eastAsia"/>
                <w:highlight w:val="green"/>
                <w:lang w:eastAsia="zh-CN"/>
              </w:rPr>
              <w:t>Agreement</w:t>
            </w:r>
          </w:p>
          <w:p w14:paraId="2DE976B4" w14:textId="77777777" w:rsidR="00AD6A37" w:rsidRPr="004B6BDF" w:rsidRDefault="00AD6A37" w:rsidP="00AD6A37">
            <w:pPr>
              <w:adjustRightInd w:val="0"/>
              <w:snapToGrid w:val="0"/>
              <w:spacing w:before="0" w:after="0" w:line="240" w:lineRule="auto"/>
            </w:pPr>
            <w:r w:rsidRPr="004B6BDF">
              <w:t xml:space="preserve">For the definition of sample-based measurement, for gNB/TRP measurement of </w:t>
            </w:r>
            <w:r w:rsidRPr="004B6BDF">
              <w:rPr>
                <w:rFonts w:cs="Calibri"/>
              </w:rPr>
              <w:t xml:space="preserve">an estimated channel response </w:t>
            </w:r>
            <w:r w:rsidRPr="004B6BDF">
              <w:t>between a pair of UE and TRP, the starting time of the list of N</w:t>
            </w:r>
            <w:r w:rsidRPr="004B6BDF">
              <w:rPr>
                <w:vertAlign w:val="subscript"/>
              </w:rPr>
              <w:t>t</w:t>
            </w:r>
            <w:r w:rsidRPr="004B6BDF">
              <w:t xml:space="preserve"> consecutive samples is determined as follows.</w:t>
            </w:r>
          </w:p>
          <w:p w14:paraId="707BB4D3" w14:textId="77777777" w:rsidR="00AD6A37" w:rsidRPr="004B6BDF" w:rsidRDefault="00AD6A37" w:rsidP="00D6527E">
            <w:pPr>
              <w:pStyle w:val="aff5"/>
              <w:widowControl w:val="0"/>
              <w:numPr>
                <w:ilvl w:val="1"/>
                <w:numId w:val="45"/>
              </w:numPr>
              <w:tabs>
                <w:tab w:val="left" w:pos="0"/>
                <w:tab w:val="left" w:pos="720"/>
                <w:tab w:val="left" w:pos="1440"/>
              </w:tabs>
              <w:suppressAutoHyphens/>
              <w:adjustRightInd w:val="0"/>
              <w:snapToGrid w:val="0"/>
              <w:spacing w:before="0" w:after="0" w:line="240" w:lineRule="auto"/>
              <w:jc w:val="left"/>
            </w:pPr>
            <w:r w:rsidRPr="004B6BDF">
              <w:t>starting time = first detected path rounded down with timing granularity T.</w:t>
            </w:r>
          </w:p>
          <w:p w14:paraId="54D4EFE6" w14:textId="77777777" w:rsidR="00AD6A37" w:rsidRPr="004B6BDF" w:rsidRDefault="00AD6A37" w:rsidP="00AD6A37">
            <w:pPr>
              <w:adjustRightInd w:val="0"/>
              <w:snapToGrid w:val="0"/>
              <w:spacing w:before="0" w:after="0" w:line="240" w:lineRule="auto"/>
            </w:pPr>
            <w:r w:rsidRPr="004B6BDF">
              <w:t>Note: UE-side measurement is a separate discussion</w:t>
            </w:r>
          </w:p>
          <w:p w14:paraId="7B065475" w14:textId="77777777" w:rsidR="0014379C" w:rsidRPr="004B6BDF" w:rsidRDefault="0014379C" w:rsidP="00AD6A37">
            <w:pPr>
              <w:adjustRightInd w:val="0"/>
              <w:snapToGrid w:val="0"/>
              <w:spacing w:before="0" w:after="0" w:line="240" w:lineRule="auto"/>
              <w:rPr>
                <w:rFonts w:ascii="Times" w:eastAsia="等线" w:hAnsi="Times"/>
              </w:rPr>
            </w:pPr>
          </w:p>
          <w:p w14:paraId="172CF9D5" w14:textId="77777777" w:rsidR="00AD6A37" w:rsidRPr="004B6BDF" w:rsidRDefault="00AD6A37" w:rsidP="00AD6A37">
            <w:pPr>
              <w:adjustRightInd w:val="0"/>
              <w:snapToGrid w:val="0"/>
              <w:spacing w:before="0" w:after="0" w:line="240" w:lineRule="auto"/>
              <w:rPr>
                <w:rFonts w:ascii="Times" w:hAnsi="Times"/>
                <w:highlight w:val="green"/>
              </w:rPr>
            </w:pPr>
            <w:r w:rsidRPr="004B6BDF">
              <w:rPr>
                <w:rFonts w:ascii="Times" w:hAnsi="Times" w:hint="eastAsia"/>
                <w:highlight w:val="green"/>
              </w:rPr>
              <w:t>Agreement</w:t>
            </w:r>
          </w:p>
          <w:p w14:paraId="33791E45" w14:textId="77777777" w:rsidR="00AD6A37" w:rsidRPr="004B6BDF" w:rsidRDefault="00AD6A37" w:rsidP="00AD6A37">
            <w:pPr>
              <w:adjustRightInd w:val="0"/>
              <w:snapToGrid w:val="0"/>
              <w:spacing w:before="0" w:after="0" w:line="240" w:lineRule="auto"/>
              <w:rPr>
                <w:rFonts w:ascii="Times" w:eastAsia="Batang" w:hAnsi="Times"/>
              </w:rPr>
            </w:pPr>
            <w:r w:rsidRPr="004B6BDF">
              <w:rPr>
                <w:rFonts w:ascii="Times" w:eastAsia="Batang" w:hAnsi="Times"/>
              </w:rPr>
              <w:t xml:space="preserve">For model performance monitoring of AI/ML positioning Case 1, support at least: </w:t>
            </w:r>
          </w:p>
          <w:p w14:paraId="488B1841" w14:textId="77777777" w:rsidR="00AD6A37" w:rsidRPr="004B6BDF" w:rsidRDefault="00AD6A37" w:rsidP="00D6527E">
            <w:pPr>
              <w:numPr>
                <w:ilvl w:val="0"/>
                <w:numId w:val="46"/>
              </w:numPr>
              <w:tabs>
                <w:tab w:val="left" w:pos="-360"/>
              </w:tabs>
              <w:adjustRightInd w:val="0"/>
              <w:snapToGrid w:val="0"/>
              <w:spacing w:before="0" w:after="0" w:line="240" w:lineRule="auto"/>
              <w:ind w:left="360"/>
              <w:jc w:val="left"/>
              <w:rPr>
                <w:rFonts w:ascii="Times" w:eastAsia="Batang" w:hAnsi="Times"/>
              </w:rPr>
            </w:pPr>
            <w:r w:rsidRPr="004B6BDF">
              <w:rPr>
                <w:rFonts w:ascii="Times" w:eastAsia="Batang" w:hAnsi="Times"/>
              </w:rPr>
              <w:t xml:space="preserve">Option A. The target UE side performs monitoring metric calculation. </w:t>
            </w:r>
          </w:p>
          <w:p w14:paraId="1B2E51A1" w14:textId="77777777" w:rsidR="00AD6A37" w:rsidRPr="004B6BDF" w:rsidRDefault="00AD6A37" w:rsidP="00D6527E">
            <w:pPr>
              <w:numPr>
                <w:ilvl w:val="1"/>
                <w:numId w:val="46"/>
              </w:numPr>
              <w:tabs>
                <w:tab w:val="left" w:pos="-360"/>
              </w:tabs>
              <w:adjustRightInd w:val="0"/>
              <w:snapToGrid w:val="0"/>
              <w:spacing w:before="0" w:after="0" w:line="240" w:lineRule="auto"/>
              <w:ind w:left="1080"/>
              <w:jc w:val="left"/>
              <w:rPr>
                <w:rFonts w:ascii="Times" w:eastAsia="Batang" w:hAnsi="Times"/>
              </w:rPr>
            </w:pPr>
            <w:r w:rsidRPr="004B6BDF">
              <w:rPr>
                <w:rFonts w:ascii="Times" w:eastAsia="Batang" w:hAnsi="Times"/>
              </w:rPr>
              <w:t xml:space="preserve">The target UE </w:t>
            </w:r>
            <w:r w:rsidRPr="004B6BDF">
              <w:rPr>
                <w:rFonts w:ascii="Times" w:hAnsi="Times" w:hint="eastAsia"/>
              </w:rPr>
              <w:t>may</w:t>
            </w:r>
            <w:r w:rsidRPr="004B6BDF">
              <w:rPr>
                <w:rFonts w:ascii="Times" w:eastAsia="Batang" w:hAnsi="Times"/>
              </w:rPr>
              <w:t xml:space="preserve"> signal the monitoring outcome to the LMF. </w:t>
            </w:r>
          </w:p>
          <w:p w14:paraId="5AFE4310" w14:textId="77777777" w:rsidR="00AD6A37" w:rsidRPr="004B6BDF" w:rsidRDefault="00AD6A37" w:rsidP="00D6527E">
            <w:pPr>
              <w:numPr>
                <w:ilvl w:val="1"/>
                <w:numId w:val="46"/>
              </w:numPr>
              <w:tabs>
                <w:tab w:val="left" w:pos="-360"/>
              </w:tabs>
              <w:adjustRightInd w:val="0"/>
              <w:snapToGrid w:val="0"/>
              <w:spacing w:before="0" w:after="0" w:line="240" w:lineRule="auto"/>
              <w:ind w:left="1080"/>
              <w:jc w:val="left"/>
              <w:rPr>
                <w:rFonts w:ascii="Times" w:eastAsia="Batang" w:hAnsi="Times"/>
              </w:rPr>
            </w:pPr>
            <w:r w:rsidRPr="004B6BDF">
              <w:rPr>
                <w:rFonts w:ascii="Times" w:eastAsia="Batang" w:hAnsi="Times"/>
              </w:rPr>
              <w:t>FFS: content of monitoring outcome</w:t>
            </w:r>
          </w:p>
          <w:p w14:paraId="675F91C7" w14:textId="77777777" w:rsidR="00AD6A37" w:rsidRPr="004B6BDF" w:rsidRDefault="00AD6A37" w:rsidP="00D6527E">
            <w:pPr>
              <w:numPr>
                <w:ilvl w:val="0"/>
                <w:numId w:val="46"/>
              </w:numPr>
              <w:tabs>
                <w:tab w:val="left" w:pos="-360"/>
              </w:tabs>
              <w:adjustRightInd w:val="0"/>
              <w:snapToGrid w:val="0"/>
              <w:spacing w:before="0" w:after="0" w:line="240" w:lineRule="auto"/>
              <w:ind w:left="360"/>
              <w:jc w:val="left"/>
              <w:rPr>
                <w:rFonts w:ascii="Times" w:eastAsia="Batang" w:hAnsi="Times"/>
              </w:rPr>
            </w:pPr>
            <w:r w:rsidRPr="004B6BDF">
              <w:rPr>
                <w:rFonts w:ascii="Times" w:eastAsia="Batang" w:hAnsi="Times"/>
              </w:rPr>
              <w:t>FFS: Option B</w:t>
            </w:r>
          </w:p>
          <w:p w14:paraId="3B78B72F" w14:textId="3B5A6DA4" w:rsidR="0014379C" w:rsidRPr="004B6BDF" w:rsidRDefault="0014379C" w:rsidP="00AD6A37">
            <w:pPr>
              <w:adjustRightInd w:val="0"/>
              <w:snapToGrid w:val="0"/>
              <w:spacing w:before="0" w:after="0" w:line="240" w:lineRule="auto"/>
              <w:rPr>
                <w:rFonts w:ascii="Times" w:eastAsia="等线" w:hAnsi="Times"/>
                <w:szCs w:val="24"/>
                <w:lang w:eastAsia="zh-CN"/>
              </w:rPr>
            </w:pPr>
          </w:p>
          <w:p w14:paraId="5F706AF2" w14:textId="77777777" w:rsidR="00AD6A37" w:rsidRPr="004B6BDF" w:rsidRDefault="00AD6A37" w:rsidP="00AD6A37">
            <w:pPr>
              <w:adjustRightInd w:val="0"/>
              <w:snapToGrid w:val="0"/>
              <w:spacing w:before="0" w:after="0" w:line="240" w:lineRule="auto"/>
              <w:rPr>
                <w:rFonts w:eastAsia="等线"/>
                <w:highlight w:val="green"/>
                <w:lang w:eastAsia="zh-CN"/>
              </w:rPr>
            </w:pPr>
            <w:r w:rsidRPr="004B6BDF">
              <w:rPr>
                <w:rFonts w:eastAsia="等线" w:hint="eastAsia"/>
                <w:highlight w:val="green"/>
                <w:lang w:eastAsia="zh-CN"/>
              </w:rPr>
              <w:t>Agreement</w:t>
            </w:r>
          </w:p>
          <w:p w14:paraId="76C3BC39" w14:textId="77777777" w:rsidR="00AD6A37" w:rsidRPr="004B6BDF" w:rsidRDefault="00AD6A37" w:rsidP="00AD6A37">
            <w:pPr>
              <w:adjustRightInd w:val="0"/>
              <w:snapToGrid w:val="0"/>
              <w:spacing w:before="0" w:after="0" w:line="240" w:lineRule="auto"/>
            </w:pPr>
            <w:r w:rsidRPr="004B6BDF">
              <w:t xml:space="preserve">For Rel-19 AI/ML based positioning, </w:t>
            </w:r>
            <w:r w:rsidRPr="004B6BDF">
              <w:rPr>
                <w:rFonts w:hint="eastAsia"/>
              </w:rPr>
              <w:t xml:space="preserve">for </w:t>
            </w:r>
            <w:r w:rsidRPr="004B6BDF">
              <w:t>C</w:t>
            </w:r>
            <w:r w:rsidRPr="004B6BDF">
              <w:rPr>
                <w:rFonts w:hint="eastAsia"/>
              </w:rPr>
              <w:t xml:space="preserve">ase 3b, in addition to path-based measurement that is </w:t>
            </w:r>
            <w:r w:rsidRPr="004B6BDF">
              <w:rPr>
                <w:lang w:eastAsia="x-none"/>
              </w:rPr>
              <w:t>refer</w:t>
            </w:r>
            <w:r w:rsidRPr="004B6BDF">
              <w:rPr>
                <w:rFonts w:hint="eastAsia"/>
              </w:rPr>
              <w:t>ring</w:t>
            </w:r>
            <w:r w:rsidRPr="004B6BDF">
              <w:rPr>
                <w:lang w:eastAsia="x-none"/>
              </w:rPr>
              <w:t xml:space="preserve"> to the measurement in the existing specifications (up to Rel-18)</w:t>
            </w:r>
            <w:r w:rsidRPr="004B6BDF">
              <w:rPr>
                <w:rFonts w:hint="eastAsia"/>
              </w:rPr>
              <w:t xml:space="preserve">, additionally support </w:t>
            </w:r>
            <w:r w:rsidRPr="004B6BDF">
              <w:t xml:space="preserve">the following </w:t>
            </w:r>
            <w:r w:rsidRPr="004B6BDF">
              <w:rPr>
                <w:rFonts w:hint="eastAsia"/>
              </w:rPr>
              <w:t>enhancement to the measurement</w:t>
            </w:r>
            <w:r w:rsidRPr="004B6BDF">
              <w:t xml:space="preserve">, </w:t>
            </w:r>
          </w:p>
          <w:p w14:paraId="4E18CFA4"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measurement is composed of N</w:t>
            </w:r>
            <w:r w:rsidRPr="004B6BDF">
              <w:rPr>
                <w:vertAlign w:val="subscript"/>
              </w:rPr>
              <w:t>t</w:t>
            </w:r>
            <w:r w:rsidRPr="004B6BDF">
              <w:t>' values</w:t>
            </w:r>
            <w:r w:rsidRPr="004B6BDF">
              <w:rPr>
                <w:rFonts w:hint="eastAsia"/>
              </w:rPr>
              <w:t xml:space="preserve"> </w:t>
            </w:r>
            <w:r w:rsidRPr="004B6BDF">
              <w:t>of the estimated channel response in time domain. The N</w:t>
            </w:r>
            <w:r w:rsidRPr="004B6BDF">
              <w:rPr>
                <w:vertAlign w:val="subscript"/>
              </w:rPr>
              <w:t>t</w:t>
            </w:r>
            <w:r w:rsidRPr="004B6BDF">
              <w:t>’ values are selected from a list of N</w:t>
            </w:r>
            <w:r w:rsidRPr="004B6BDF">
              <w:rPr>
                <w:vertAlign w:val="subscript"/>
              </w:rPr>
              <w:t>t</w:t>
            </w:r>
            <w:r w:rsidRPr="004B6BDF">
              <w:t xml:space="preserve"> consecutive channel response values, which have timing granularity T. </w:t>
            </w:r>
          </w:p>
          <w:p w14:paraId="28E2A703"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timing information for the N</w:t>
            </w:r>
            <w:r w:rsidRPr="004B6BDF">
              <w:rPr>
                <w:vertAlign w:val="subscript"/>
              </w:rPr>
              <w:t>t</w:t>
            </w:r>
            <w:r w:rsidRPr="004B6BDF">
              <w:t>' values are reported with a timing granularity T, where T=2</w:t>
            </w:r>
            <w:r w:rsidRPr="004B6BDF">
              <w:rPr>
                <w:vertAlign w:val="superscript"/>
              </w:rPr>
              <w:t>k</w:t>
            </w:r>
            <w:r w:rsidRPr="004B6BDF">
              <w:t>xT</w:t>
            </w:r>
            <w:r w:rsidRPr="004B6BDF">
              <w:rPr>
                <w:vertAlign w:val="subscript"/>
              </w:rPr>
              <w:t>c</w:t>
            </w:r>
            <w:r w:rsidRPr="004B6BDF">
              <w:t>. k represents the timing reporting granularity factor. T</w:t>
            </w:r>
            <w:r w:rsidRPr="004B6BDF">
              <w:rPr>
                <w:vertAlign w:val="subscript"/>
              </w:rPr>
              <w:t>c</w:t>
            </w:r>
            <w:r w:rsidRPr="004B6BDF">
              <w:t xml:space="preserve"> is the basic time unit for NR. </w:t>
            </w:r>
          </w:p>
          <w:p w14:paraId="1A2DEF2A"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The associated measurement (e.g., power if reported) corresponds to the measurement for the reported N</w:t>
            </w:r>
            <w:r w:rsidRPr="004B6BDF">
              <w:rPr>
                <w:vertAlign w:val="subscript"/>
              </w:rPr>
              <w:t>t</w:t>
            </w:r>
            <w:r w:rsidRPr="004B6BDF">
              <w:t>' values.</w:t>
            </w:r>
          </w:p>
          <w:p w14:paraId="6F3CE643" w14:textId="77777777" w:rsidR="00AD6A37" w:rsidRPr="004B6BDF" w:rsidRDefault="00AD6A37" w:rsidP="00D6527E">
            <w:pPr>
              <w:pStyle w:val="aff5"/>
              <w:widowControl w:val="0"/>
              <w:numPr>
                <w:ilvl w:val="0"/>
                <w:numId w:val="47"/>
              </w:numPr>
              <w:adjustRightInd w:val="0"/>
              <w:snapToGrid w:val="0"/>
              <w:spacing w:before="0" w:after="0" w:line="240" w:lineRule="auto"/>
              <w:jc w:val="left"/>
            </w:pPr>
            <w:r w:rsidRPr="004B6BDF">
              <w:t xml:space="preserve">The </w:t>
            </w:r>
            <w:r w:rsidRPr="004B6BDF">
              <w:rPr>
                <w:rFonts w:hint="eastAsia"/>
              </w:rPr>
              <w:t>timing information is</w:t>
            </w:r>
            <w:r w:rsidRPr="004B6BDF">
              <w:t xml:space="preserve"> defined relative to a reference time</w:t>
            </w:r>
            <w:r w:rsidRPr="004B6BDF">
              <w:rPr>
                <w:rFonts w:eastAsia="等线" w:hint="eastAsia"/>
              </w:rPr>
              <w:t>, same as the path-based measurement</w:t>
            </w:r>
            <w:r w:rsidRPr="004B6BDF">
              <w:t xml:space="preserve">. </w:t>
            </w:r>
          </w:p>
          <w:p w14:paraId="0E5A8789"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N</w:t>
            </w:r>
            <w:r w:rsidRPr="004B6BDF">
              <w:rPr>
                <w:vertAlign w:val="subscript"/>
              </w:rPr>
              <w:t>t</w:t>
            </w:r>
            <w:r w:rsidRPr="004B6BDF">
              <w:t>’ selected time domain channel measurement values are expected to be those with the highest power.</w:t>
            </w:r>
          </w:p>
          <w:p w14:paraId="420E5B86"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starting time of the list of N</w:t>
            </w:r>
            <w:r w:rsidRPr="004B6BDF">
              <w:rPr>
                <w:vertAlign w:val="subscript"/>
              </w:rPr>
              <w:t>t</w:t>
            </w:r>
            <w:r w:rsidRPr="004B6BDF">
              <w:t xml:space="preserve"> consecutive values is determined as: starting time = first detected path rounded down with timing granularity T</w:t>
            </w:r>
            <w:r w:rsidRPr="004B6BDF">
              <w:rPr>
                <w:rFonts w:eastAsia="Calibri"/>
              </w:rPr>
              <w:t>.</w:t>
            </w:r>
          </w:p>
          <w:p w14:paraId="3BDA0BD5"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 xml:space="preserve">LMF </w:t>
            </w:r>
            <w:r w:rsidRPr="004B6BDF">
              <w:rPr>
                <w:rFonts w:hint="eastAsia"/>
              </w:rPr>
              <w:t xml:space="preserve">can </w:t>
            </w:r>
            <w:r w:rsidRPr="004B6BDF">
              <w:t>signal parameter values of N</w:t>
            </w:r>
            <w:r w:rsidRPr="004B6BDF">
              <w:rPr>
                <w:vertAlign w:val="subscript"/>
              </w:rPr>
              <w:t>t</w:t>
            </w:r>
            <w:r w:rsidRPr="004B6BDF">
              <w:t>, N</w:t>
            </w:r>
            <w:r w:rsidRPr="004B6BDF">
              <w:rPr>
                <w:vertAlign w:val="subscript"/>
              </w:rPr>
              <w:t>t</w:t>
            </w:r>
            <w:r w:rsidRPr="004B6BDF">
              <w:t>', k to gNB via NRPPa. Candi</w:t>
            </w:r>
            <w:r w:rsidRPr="004B6BDF">
              <w:rPr>
                <w:rFonts w:hint="eastAsia"/>
              </w:rPr>
              <w:t>d</w:t>
            </w:r>
            <w:r w:rsidRPr="004B6BDF">
              <w:t>ate set values:</w:t>
            </w:r>
          </w:p>
          <w:p w14:paraId="3704B04A"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N</w:t>
            </w:r>
            <w:r w:rsidRPr="004B6BDF">
              <w:rPr>
                <w:vertAlign w:val="subscript"/>
              </w:rPr>
              <w:t>t</w:t>
            </w:r>
            <w:r w:rsidRPr="004B6BDF">
              <w:t xml:space="preserve">'&lt;=24. </w:t>
            </w:r>
            <w:r w:rsidRPr="004B6BDF">
              <w:rPr>
                <w:rFonts w:hint="eastAsia"/>
              </w:rPr>
              <w:t>FFS:</w:t>
            </w:r>
            <w:r w:rsidRPr="004B6BDF">
              <w:t xml:space="preserve"> N</w:t>
            </w:r>
            <w:r w:rsidRPr="004B6BDF">
              <w:rPr>
                <w:vertAlign w:val="subscript"/>
              </w:rPr>
              <w:t>t</w:t>
            </w:r>
            <w:r w:rsidRPr="004B6BDF">
              <w:t>' values.</w:t>
            </w:r>
            <w:r w:rsidRPr="004B6BDF">
              <w:rPr>
                <w:rFonts w:hint="eastAsia"/>
              </w:rPr>
              <w:t xml:space="preserve"> </w:t>
            </w:r>
            <w:r w:rsidRPr="004B6BDF">
              <w:t xml:space="preserve"> </w:t>
            </w:r>
          </w:p>
          <w:p w14:paraId="49EBCC6A"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N</w:t>
            </w:r>
            <w:r w:rsidRPr="004B6BDF">
              <w:rPr>
                <w:vertAlign w:val="subscript"/>
              </w:rPr>
              <w:t>t</w:t>
            </w:r>
            <w:r w:rsidRPr="004B6BDF">
              <w:t xml:space="preserve"> = {32, 64, 128}</w:t>
            </w:r>
          </w:p>
          <w:p w14:paraId="760DEDEC"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rPr>
                <w:rFonts w:hint="eastAsia"/>
              </w:rPr>
              <w:t xml:space="preserve">FFS: </w:t>
            </w:r>
            <w:r w:rsidRPr="004B6BDF">
              <w:t xml:space="preserve">k </w:t>
            </w:r>
          </w:p>
          <w:p w14:paraId="0F6D7AC3"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The gNB/TRP may use different N</w:t>
            </w:r>
            <w:r w:rsidRPr="004B6BDF">
              <w:rPr>
                <w:vertAlign w:val="subscript"/>
              </w:rPr>
              <w:t>t</w:t>
            </w:r>
            <w:r w:rsidRPr="004B6BDF">
              <w:t>'</w:t>
            </w:r>
            <w:r w:rsidRPr="004B6BDF">
              <w:rPr>
                <w:rFonts w:hint="eastAsia"/>
              </w:rPr>
              <w:t xml:space="preserve">, </w:t>
            </w:r>
            <w:r w:rsidRPr="004B6BDF">
              <w:t>N</w:t>
            </w:r>
            <w:r w:rsidRPr="004B6BDF">
              <w:rPr>
                <w:vertAlign w:val="subscript"/>
              </w:rPr>
              <w:t>t</w:t>
            </w:r>
            <w:r w:rsidRPr="004B6BDF">
              <w:t xml:space="preserve"> and/or k values other than the signalled parameter for measurement reporting. In this case, it’s up to LMF implementation to process the reported measurement</w:t>
            </w:r>
          </w:p>
          <w:p w14:paraId="760B4069" w14:textId="77777777" w:rsidR="00AD6A37" w:rsidRPr="004B6BDF" w:rsidRDefault="00AD6A37" w:rsidP="00D6527E">
            <w:pPr>
              <w:widowControl w:val="0"/>
              <w:numPr>
                <w:ilvl w:val="0"/>
                <w:numId w:val="47"/>
              </w:numPr>
              <w:tabs>
                <w:tab w:val="left" w:pos="720"/>
              </w:tabs>
              <w:suppressAutoHyphens/>
              <w:adjustRightInd w:val="0"/>
              <w:snapToGrid w:val="0"/>
              <w:spacing w:before="0" w:after="0" w:line="240" w:lineRule="auto"/>
              <w:jc w:val="left"/>
            </w:pPr>
            <w:r w:rsidRPr="004B6BDF">
              <w:rPr>
                <w:rFonts w:hint="eastAsia"/>
              </w:rPr>
              <w:t>FFS: whether transmit offset from gNB to LMF</w:t>
            </w:r>
          </w:p>
          <w:p w14:paraId="28B2F77A" w14:textId="77777777" w:rsidR="00AD6A37" w:rsidRPr="004B6BDF" w:rsidRDefault="00AD6A37" w:rsidP="00AD6A37">
            <w:pPr>
              <w:adjustRightInd w:val="0"/>
              <w:snapToGrid w:val="0"/>
              <w:spacing w:before="0" w:after="0" w:line="240" w:lineRule="auto"/>
            </w:pPr>
            <w:r w:rsidRPr="004B6BDF">
              <w:t>Note: measurement by UE is a separate discussion.</w:t>
            </w:r>
          </w:p>
          <w:p w14:paraId="72E9DEE4" w14:textId="77777777" w:rsidR="002F2310" w:rsidRPr="004B6BDF" w:rsidRDefault="00AD6A37" w:rsidP="00AD6A37">
            <w:pPr>
              <w:adjustRightInd w:val="0"/>
              <w:snapToGrid w:val="0"/>
              <w:spacing w:before="0" w:after="0" w:line="240" w:lineRule="auto"/>
            </w:pPr>
            <w:r w:rsidRPr="004B6BDF">
              <w:t>Note: the purpose of the time domain channel measurements, such as for Rel-19 AI/ML based positioning, is not specified</w:t>
            </w:r>
          </w:p>
          <w:p w14:paraId="1EEC9D13" w14:textId="77777777" w:rsidR="00AD6A37" w:rsidRPr="004B6BDF" w:rsidRDefault="00AD6A37" w:rsidP="00AD6A37">
            <w:pPr>
              <w:adjustRightInd w:val="0"/>
              <w:snapToGrid w:val="0"/>
              <w:spacing w:before="0" w:after="0" w:line="240" w:lineRule="auto"/>
            </w:pPr>
          </w:p>
          <w:p w14:paraId="27EFAA57" w14:textId="77777777" w:rsidR="00AD6A37" w:rsidRPr="004B6BDF" w:rsidRDefault="00AD6A37" w:rsidP="00AD6A37">
            <w:pPr>
              <w:adjustRightInd w:val="0"/>
              <w:snapToGrid w:val="0"/>
              <w:spacing w:before="0" w:after="0" w:line="240" w:lineRule="auto"/>
              <w:rPr>
                <w:rFonts w:eastAsia="等线"/>
                <w:highlight w:val="green"/>
                <w:lang w:eastAsia="zh-CN"/>
              </w:rPr>
            </w:pPr>
            <w:r w:rsidRPr="004B6BDF">
              <w:rPr>
                <w:rFonts w:eastAsia="等线" w:hint="eastAsia"/>
                <w:highlight w:val="green"/>
                <w:lang w:eastAsia="zh-CN"/>
              </w:rPr>
              <w:t>Agreement</w:t>
            </w:r>
          </w:p>
          <w:p w14:paraId="306698C8" w14:textId="77777777" w:rsidR="00AD6A37" w:rsidRPr="004B6BDF" w:rsidRDefault="00AD6A37" w:rsidP="00AD6A37">
            <w:pPr>
              <w:adjustRightInd w:val="0"/>
              <w:snapToGrid w:val="0"/>
              <w:spacing w:before="0" w:after="0" w:line="240" w:lineRule="auto"/>
            </w:pPr>
            <w:r w:rsidRPr="004B6BDF">
              <w:lastRenderedPageBreak/>
              <w:t>For AI/ML based positioning Case 1, all assistance information from legacy UE-based DL-TDOA, other than info #7, can be provided from LMF to UE. For info #7, RAN1 study</w:t>
            </w:r>
            <w:r w:rsidRPr="004B6BDF">
              <w:rPr>
                <w:rFonts w:eastAsia="等线" w:hint="eastAsia"/>
                <w:lang w:eastAsia="zh-CN"/>
              </w:rPr>
              <w:t>, if necessary,</w:t>
            </w:r>
            <w:r w:rsidRPr="004B6BDF">
              <w:t xml:space="preserve"> choose one alternative from the following:</w:t>
            </w:r>
          </w:p>
          <w:p w14:paraId="6B000DF1" w14:textId="77777777" w:rsidR="00AD6A37" w:rsidRPr="004B6BDF" w:rsidRDefault="00AD6A37" w:rsidP="00D6527E">
            <w:pPr>
              <w:pStyle w:val="aff5"/>
              <w:widowControl w:val="0"/>
              <w:numPr>
                <w:ilvl w:val="0"/>
                <w:numId w:val="48"/>
              </w:numPr>
              <w:tabs>
                <w:tab w:val="left" w:pos="0"/>
                <w:tab w:val="left" w:pos="720"/>
              </w:tabs>
              <w:suppressAutoHyphens/>
              <w:adjustRightInd w:val="0"/>
              <w:snapToGrid w:val="0"/>
              <w:spacing w:before="0" w:after="0" w:line="240" w:lineRule="auto"/>
              <w:jc w:val="left"/>
            </w:pPr>
            <w:r w:rsidRPr="004B6BDF">
              <w:t>Alternative 1. Info #7 is provided implicitly via associated ID.</w:t>
            </w:r>
          </w:p>
          <w:p w14:paraId="7C23B5DB" w14:textId="77777777" w:rsidR="00AD6A37" w:rsidRPr="004B6BDF" w:rsidRDefault="00AD6A37" w:rsidP="00D6527E">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4B6BDF">
              <w:rPr>
                <w:rFonts w:eastAsia="Yu Mincho" w:hint="eastAsia"/>
                <w:lang w:eastAsia="ja-JP"/>
              </w:rPr>
              <w:t>A</w:t>
            </w:r>
            <w:r w:rsidRPr="004B6BDF">
              <w:t>ssociated ID is signaled by LMF to indicate whether info #7 is consistent between training and inference.</w:t>
            </w:r>
          </w:p>
          <w:p w14:paraId="01049490" w14:textId="77777777" w:rsidR="00AD6A37" w:rsidRPr="004B6BDF" w:rsidRDefault="00AD6A37" w:rsidP="00D6527E">
            <w:pPr>
              <w:pStyle w:val="aff5"/>
              <w:widowControl w:val="0"/>
              <w:numPr>
                <w:ilvl w:val="0"/>
                <w:numId w:val="48"/>
              </w:numPr>
              <w:tabs>
                <w:tab w:val="left" w:pos="0"/>
                <w:tab w:val="left" w:pos="720"/>
              </w:tabs>
              <w:suppressAutoHyphens/>
              <w:adjustRightInd w:val="0"/>
              <w:snapToGrid w:val="0"/>
              <w:spacing w:before="0" w:after="0" w:line="240" w:lineRule="auto"/>
              <w:jc w:val="left"/>
            </w:pPr>
            <w:r w:rsidRPr="004B6BDF">
              <w:t xml:space="preserve">Alternative 2. Info #7 can be provided either implicitly or explicitly by LMF. Note: no UE capability is introduced on whether info #7 is provided implicitly or explicitly, and the UE can request info #7 to be provided explicitly or implicitly. </w:t>
            </w:r>
          </w:p>
          <w:p w14:paraId="27C4117C" w14:textId="77777777" w:rsidR="00AD6A37" w:rsidRPr="004B6BDF" w:rsidRDefault="00AD6A37" w:rsidP="00D6527E">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4B6BDF">
              <w:t xml:space="preserve">If provided implicitly, </w:t>
            </w:r>
            <w:r w:rsidRPr="004B6BDF">
              <w:rPr>
                <w:rFonts w:eastAsia="Yu Mincho"/>
                <w:lang w:eastAsia="ja-JP"/>
              </w:rPr>
              <w:t>a</w:t>
            </w:r>
            <w:r w:rsidRPr="004B6BDF">
              <w:t>ssociated ID is signaled by LMF to indicate whether info #7 is consistent between training and inference.</w:t>
            </w:r>
          </w:p>
          <w:p w14:paraId="27DF8C3B" w14:textId="77777777" w:rsidR="00AD6A37" w:rsidRPr="004B6BDF" w:rsidRDefault="00AD6A37" w:rsidP="00D6527E">
            <w:pPr>
              <w:pStyle w:val="aff5"/>
              <w:widowControl w:val="0"/>
              <w:numPr>
                <w:ilvl w:val="0"/>
                <w:numId w:val="48"/>
              </w:numPr>
              <w:tabs>
                <w:tab w:val="left" w:pos="0"/>
                <w:tab w:val="left" w:pos="720"/>
                <w:tab w:val="left" w:pos="1440"/>
              </w:tabs>
              <w:suppressAutoHyphens/>
              <w:adjustRightInd w:val="0"/>
              <w:snapToGrid w:val="0"/>
              <w:spacing w:before="0" w:after="0" w:line="240" w:lineRule="auto"/>
              <w:jc w:val="left"/>
            </w:pPr>
            <w:r w:rsidRPr="004B6BDF">
              <w:t xml:space="preserve">Alternative 3.  Info #7 is </w:t>
            </w:r>
            <w:r w:rsidRPr="004B6BDF">
              <w:rPr>
                <w:b/>
                <w:bCs/>
              </w:rPr>
              <w:t>not</w:t>
            </w:r>
            <w:r w:rsidRPr="004B6BDF">
              <w:t xml:space="preserve"> be provided from LMF to UE. </w:t>
            </w:r>
          </w:p>
          <w:p w14:paraId="46136BAB" w14:textId="77777777" w:rsidR="00AD6A37" w:rsidRPr="004B6BDF" w:rsidRDefault="00AD6A37" w:rsidP="00D6527E">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4B6BDF">
              <w:t>If info #7 is not provided, UE may assume info #7 is consistent between training and inference.</w:t>
            </w:r>
          </w:p>
          <w:p w14:paraId="7216521A" w14:textId="77777777" w:rsidR="00AD6A37" w:rsidRPr="004B6BDF" w:rsidRDefault="00AD6A37" w:rsidP="00D6527E">
            <w:pPr>
              <w:pStyle w:val="aff5"/>
              <w:widowControl w:val="0"/>
              <w:numPr>
                <w:ilvl w:val="0"/>
                <w:numId w:val="48"/>
              </w:numPr>
              <w:tabs>
                <w:tab w:val="left" w:pos="0"/>
                <w:tab w:val="left" w:pos="720"/>
                <w:tab w:val="left" w:pos="1440"/>
              </w:tabs>
              <w:suppressAutoHyphens/>
              <w:adjustRightInd w:val="0"/>
              <w:snapToGrid w:val="0"/>
              <w:spacing w:before="0" w:after="0" w:line="240" w:lineRule="auto"/>
              <w:jc w:val="left"/>
            </w:pPr>
            <w:r w:rsidRPr="004B6BDF">
              <w:t xml:space="preserve">Alternative 4. Info #7 is provided explicitly from LMF to UE. </w:t>
            </w:r>
          </w:p>
          <w:tbl>
            <w:tblPr>
              <w:tblW w:w="8533" w:type="dxa"/>
              <w:tblLook w:val="04A0" w:firstRow="1" w:lastRow="0" w:firstColumn="1" w:lastColumn="0" w:noHBand="0" w:noVBand="1"/>
            </w:tblPr>
            <w:tblGrid>
              <w:gridCol w:w="535"/>
              <w:gridCol w:w="7998"/>
            </w:tblGrid>
            <w:tr w:rsidR="004B6BDF" w:rsidRPr="004B6BDF" w14:paraId="3BF548E8" w14:textId="77777777" w:rsidTr="00893C96">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58A2D5" w14:textId="77777777" w:rsidR="00AD6A37" w:rsidRPr="004B6BDF" w:rsidRDefault="00AD6A37" w:rsidP="00AD6A37">
                  <w:pPr>
                    <w:adjustRightInd w:val="0"/>
                    <w:snapToGrid w:val="0"/>
                    <w:spacing w:after="0"/>
                    <w:rPr>
                      <w:rFonts w:eastAsia="Times New Roman"/>
                    </w:rPr>
                  </w:pPr>
                  <w:r w:rsidRPr="004B6BDF">
                    <w:rPr>
                      <w:rFonts w:eastAsia="Times New Roman"/>
                    </w:rPr>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BBB18" w14:textId="77777777" w:rsidR="00AD6A37" w:rsidRPr="004B6BDF" w:rsidRDefault="00AD6A37" w:rsidP="00AD6A37">
                  <w:pPr>
                    <w:adjustRightInd w:val="0"/>
                    <w:snapToGrid w:val="0"/>
                    <w:spacing w:after="0"/>
                    <w:rPr>
                      <w:rFonts w:eastAsia="Times New Roman"/>
                    </w:rPr>
                  </w:pPr>
                  <w:r w:rsidRPr="004B6BDF">
                    <w:rPr>
                      <w:rFonts w:eastAsia="Times New Roman"/>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10DB301" w14:textId="751AC460" w:rsidR="00AD6A37" w:rsidRPr="004B6BDF" w:rsidRDefault="00AD6A37" w:rsidP="00AD6A37">
            <w:pPr>
              <w:adjustRightInd w:val="0"/>
              <w:snapToGrid w:val="0"/>
              <w:spacing w:before="0" w:after="0" w:line="240" w:lineRule="auto"/>
              <w:rPr>
                <w:rFonts w:ascii="Times" w:eastAsia="Batang" w:hAnsi="Times"/>
                <w:szCs w:val="24"/>
              </w:rPr>
            </w:pPr>
          </w:p>
        </w:tc>
      </w:tr>
    </w:tbl>
    <w:p w14:paraId="78AB7371" w14:textId="57C5F6CF" w:rsidR="00F207DC" w:rsidRDefault="0014379C" w:rsidP="005B7FF1">
      <w:pPr>
        <w:snapToGrid w:val="0"/>
        <w:spacing w:beforeLines="30" w:before="72" w:afterLines="30" w:after="72" w:line="288" w:lineRule="auto"/>
        <w:rPr>
          <w:rFonts w:eastAsia="Times New Roman"/>
          <w:lang w:val="en-US" w:eastAsia="zh-CN"/>
        </w:rPr>
      </w:pPr>
      <w:r w:rsidRPr="00B0191F">
        <w:rPr>
          <w:rFonts w:eastAsia="Times New Roman"/>
          <w:lang w:val="en-US" w:eastAsia="zh-CN"/>
        </w:rPr>
        <w:lastRenderedPageBreak/>
        <w:t>Several future discussion points for AI/ML positioning are listed in [2] based on the discussion in RAN1#11</w:t>
      </w:r>
      <w:r w:rsidR="00AD6A37">
        <w:rPr>
          <w:rFonts w:eastAsia="Times New Roman"/>
          <w:lang w:val="en-US" w:eastAsia="zh-CN"/>
        </w:rPr>
        <w:t>9</w:t>
      </w:r>
      <w:r w:rsidRPr="00B0191F">
        <w:rPr>
          <w:rFonts w:eastAsia="Times New Roman"/>
          <w:lang w:val="en-US" w:eastAsia="zh-CN"/>
        </w:rPr>
        <w:t xml:space="preserve">. </w:t>
      </w:r>
      <w:r w:rsidR="00DA2BDB" w:rsidRPr="00B0191F">
        <w:rPr>
          <w:rFonts w:eastAsia="Times New Roman" w:hint="eastAsia"/>
          <w:lang w:val="en-US" w:eastAsia="zh-CN"/>
        </w:rPr>
        <w:t>In this contribution, we provide our views on the potential specification impact</w:t>
      </w:r>
      <w:r w:rsidR="004B6BDF">
        <w:rPr>
          <w:rFonts w:eastAsia="Times New Roman"/>
          <w:lang w:val="en-US" w:eastAsia="zh-CN"/>
        </w:rPr>
        <w:t>s</w:t>
      </w:r>
      <w:r w:rsidR="00DA2BDB" w:rsidRPr="00B0191F">
        <w:rPr>
          <w:rFonts w:eastAsia="Times New Roman" w:hint="eastAsia"/>
          <w:lang w:val="en-US" w:eastAsia="zh-CN"/>
        </w:rPr>
        <w:t xml:space="preserve"> for positioning accuracy enhancement with AI/ML.</w:t>
      </w:r>
    </w:p>
    <w:p w14:paraId="7DEE5D44" w14:textId="77777777" w:rsidR="00974D0E" w:rsidRPr="00285A85" w:rsidRDefault="00974D0E" w:rsidP="00974D0E">
      <w:pPr>
        <w:pStyle w:val="1"/>
      </w:pPr>
      <w:r w:rsidRPr="00285A85">
        <w:rPr>
          <w:rFonts w:hint="eastAsia"/>
          <w:lang w:val="en-US" w:eastAsia="zh-CN"/>
        </w:rPr>
        <w:t>Use cases</w:t>
      </w:r>
    </w:p>
    <w:p w14:paraId="3C7CF1D0" w14:textId="77777777" w:rsidR="00974D0E" w:rsidRPr="00285A85" w:rsidRDefault="00974D0E" w:rsidP="00974D0E">
      <w:pPr>
        <w:pStyle w:val="2"/>
        <w:rPr>
          <w:lang w:eastAsia="zh-CN"/>
        </w:rPr>
      </w:pPr>
      <w:r w:rsidRPr="00285A85">
        <w:rPr>
          <w:lang w:val="en-US" w:eastAsia="zh-CN"/>
        </w:rPr>
        <w:t>Supported use cases</w:t>
      </w:r>
    </w:p>
    <w:p w14:paraId="205598FF" w14:textId="12787922" w:rsidR="00974D0E" w:rsidRPr="00285A85" w:rsidRDefault="00974D0E" w:rsidP="00974D0E">
      <w:pPr>
        <w:snapToGrid w:val="0"/>
        <w:spacing w:beforeLines="30" w:before="72" w:afterLines="30" w:after="72" w:line="288" w:lineRule="auto"/>
        <w:rPr>
          <w:rFonts w:eastAsia="Times New Roman"/>
          <w:lang w:val="en-US" w:eastAsia="zh-CN"/>
        </w:rPr>
      </w:pPr>
      <w:r w:rsidRPr="00285A85">
        <w:rPr>
          <w:rFonts w:eastAsia="Times New Roman" w:hint="eastAsia"/>
          <w:lang w:val="en-US" w:eastAsia="zh-CN"/>
        </w:rPr>
        <w:t xml:space="preserve">During the Rel-18 study, RAN1 discussed various use cases for AI/ML positioning, and WID specified different priorities for the studied use cases. In </w:t>
      </w:r>
      <w:r w:rsidRPr="00285A85">
        <w:rPr>
          <w:rFonts w:eastAsia="Times New Roman" w:hint="eastAsia"/>
          <w:lang w:val="en-US" w:eastAsia="zh-CN"/>
        </w:rPr>
        <w:fldChar w:fldCharType="begin"/>
      </w:r>
      <w:r w:rsidRPr="00285A85">
        <w:rPr>
          <w:rFonts w:eastAsia="Times New Roman" w:hint="eastAsia"/>
          <w:lang w:val="en-US" w:eastAsia="zh-CN"/>
        </w:rPr>
        <w:instrText xml:space="preserve"> REF _Ref670 \h </w:instrText>
      </w:r>
      <w:r w:rsidRPr="00285A85">
        <w:rPr>
          <w:rFonts w:eastAsia="Times New Roman"/>
          <w:lang w:val="en-US" w:eastAsia="zh-CN"/>
        </w:rPr>
        <w:instrText xml:space="preserve"> \* MERGEFORMAT </w:instrText>
      </w:r>
      <w:r w:rsidRPr="00285A85">
        <w:rPr>
          <w:rFonts w:eastAsia="Times New Roman" w:hint="eastAsia"/>
          <w:lang w:val="en-US" w:eastAsia="zh-CN"/>
        </w:rPr>
      </w:r>
      <w:r w:rsidRPr="00285A85">
        <w:rPr>
          <w:rFonts w:eastAsia="Times New Roman" w:hint="eastAsia"/>
          <w:lang w:val="en-US" w:eastAsia="zh-CN"/>
        </w:rPr>
        <w:fldChar w:fldCharType="separate"/>
      </w:r>
      <w:r w:rsidR="00294000" w:rsidRPr="00285A85">
        <w:rPr>
          <w:rFonts w:eastAsia="Times New Roman"/>
          <w:lang w:val="en-US" w:eastAsia="zh-CN"/>
        </w:rPr>
        <w:t xml:space="preserve">Table </w:t>
      </w:r>
      <w:r w:rsidR="00294000">
        <w:rPr>
          <w:rFonts w:eastAsia="Times New Roman"/>
          <w:noProof/>
          <w:lang w:val="en-US" w:eastAsia="zh-CN"/>
        </w:rPr>
        <w:t>1</w:t>
      </w:r>
      <w:r w:rsidRPr="00285A85">
        <w:rPr>
          <w:rFonts w:eastAsia="Times New Roman" w:hint="eastAsia"/>
          <w:lang w:val="en-US" w:eastAsia="zh-CN"/>
        </w:rPr>
        <w:fldChar w:fldCharType="end"/>
      </w:r>
      <w:r w:rsidRPr="00285A85">
        <w:rPr>
          <w:rFonts w:eastAsia="Times New Roman" w:hint="eastAsia"/>
          <w:lang w:val="en-US" w:eastAsia="zh-CN"/>
        </w:rPr>
        <w:t xml:space="preserve">, we summarized the detailed procedure for model training and model inference process of AI/ML positioning. </w:t>
      </w:r>
    </w:p>
    <w:p w14:paraId="0EDB3FB6" w14:textId="77777777" w:rsidR="00974D0E" w:rsidRPr="00285A85" w:rsidRDefault="00974D0E" w:rsidP="00974D0E">
      <w:pPr>
        <w:adjustRightInd w:val="0"/>
        <w:snapToGrid w:val="0"/>
        <w:spacing w:beforeLines="30" w:before="72" w:afterLines="30" w:after="72" w:line="288" w:lineRule="auto"/>
        <w:rPr>
          <w:lang w:val="en-US" w:eastAsia="zh-CN"/>
        </w:rPr>
      </w:pPr>
      <w:r w:rsidRPr="00285A85">
        <w:rPr>
          <w:rFonts w:eastAsia="Times New Roman" w:hint="eastAsia"/>
          <w:lang w:val="en-US" w:eastAsia="zh-CN"/>
        </w:rPr>
        <w:t xml:space="preserve">The </w:t>
      </w:r>
      <w:r w:rsidRPr="00285A85">
        <w:rPr>
          <w:rFonts w:eastAsia="Times New Roman"/>
          <w:lang w:eastAsia="zh-CN"/>
        </w:rPr>
        <w:t>WID on</w:t>
      </w:r>
      <w:r w:rsidRPr="00285A85">
        <w:rPr>
          <w:rFonts w:eastAsia="Times New Roman" w:hint="eastAsia"/>
          <w:lang w:val="en-US" w:eastAsia="zh-CN"/>
        </w:rPr>
        <w:t xml:space="preserve"> AI/ML</w:t>
      </w:r>
      <w:r w:rsidRPr="00285A85">
        <w:rPr>
          <w:rFonts w:eastAsia="Times New Roman"/>
          <w:lang w:eastAsia="zh-CN"/>
        </w:rPr>
        <w:t xml:space="preserve"> for NR</w:t>
      </w:r>
      <w:r w:rsidRPr="00285A85">
        <w:rPr>
          <w:rFonts w:eastAsia="Times New Roman"/>
          <w:lang w:val="en-US" w:eastAsia="zh-CN"/>
        </w:rPr>
        <w:t xml:space="preserve"> air</w:t>
      </w:r>
      <w:r w:rsidRPr="00285A85">
        <w:rPr>
          <w:rFonts w:eastAsia="Times New Roman"/>
          <w:lang w:eastAsia="zh-CN"/>
        </w:rPr>
        <w:t xml:space="preserve"> interface</w:t>
      </w:r>
      <w:r w:rsidRPr="00285A85">
        <w:rPr>
          <w:rFonts w:hint="eastAsia"/>
          <w:lang w:val="en-US" w:eastAsia="zh-CN"/>
        </w:rPr>
        <w:t xml:space="preserve"> specified different priorities for the studied use cases in AI/ML positioning:</w:t>
      </w:r>
    </w:p>
    <w:p w14:paraId="0C27F120" w14:textId="77777777" w:rsidR="00974D0E" w:rsidRPr="00285A85" w:rsidRDefault="00974D0E" w:rsidP="00974D0E">
      <w:pPr>
        <w:numPr>
          <w:ilvl w:val="0"/>
          <w:numId w:val="60"/>
        </w:numPr>
        <w:adjustRightInd w:val="0"/>
        <w:snapToGrid w:val="0"/>
        <w:spacing w:beforeLines="30" w:before="72" w:afterLines="30" w:after="72" w:line="288" w:lineRule="auto"/>
        <w:rPr>
          <w:lang w:val="en-US" w:eastAsia="zh-CN"/>
        </w:rPr>
      </w:pPr>
      <w:r w:rsidRPr="00285A85">
        <w:rPr>
          <w:rFonts w:hint="eastAsia"/>
          <w:lang w:val="en-US" w:eastAsia="zh-CN"/>
        </w:rPr>
        <w:t>1</w:t>
      </w:r>
      <w:r w:rsidRPr="00285A85">
        <w:rPr>
          <w:rFonts w:hint="eastAsia"/>
          <w:vertAlign w:val="superscript"/>
          <w:lang w:val="en-US" w:eastAsia="zh-CN"/>
        </w:rPr>
        <w:t>st</w:t>
      </w:r>
      <w:r w:rsidRPr="00285A85">
        <w:rPr>
          <w:rFonts w:hint="eastAsia"/>
          <w:lang w:val="en-US" w:eastAsia="zh-CN"/>
        </w:rPr>
        <w:t xml:space="preserve"> priority use cases:</w:t>
      </w:r>
    </w:p>
    <w:p w14:paraId="735A2174" w14:textId="77777777" w:rsidR="00974D0E" w:rsidRPr="00285A85" w:rsidRDefault="00974D0E" w:rsidP="00974D0E">
      <w:pPr>
        <w:numPr>
          <w:ilvl w:val="1"/>
          <w:numId w:val="59"/>
        </w:numPr>
        <w:adjustRightInd w:val="0"/>
        <w:snapToGrid w:val="0"/>
        <w:spacing w:beforeLines="30" w:before="72" w:afterLines="30" w:after="72" w:line="288" w:lineRule="auto"/>
        <w:rPr>
          <w:lang w:val="en-US" w:eastAsia="zh-CN"/>
        </w:rPr>
      </w:pPr>
      <w:r w:rsidRPr="00285A85">
        <w:rPr>
          <w:rFonts w:hint="eastAsia"/>
          <w:bCs/>
          <w:lang w:val="en-US" w:eastAsia="zh-CN"/>
        </w:rPr>
        <w:t>Direct AI/ML positioning:</w:t>
      </w:r>
    </w:p>
    <w:p w14:paraId="63C24E42" w14:textId="77777777" w:rsidR="00974D0E" w:rsidRPr="00285A85" w:rsidRDefault="00974D0E" w:rsidP="00974D0E">
      <w:pPr>
        <w:numPr>
          <w:ilvl w:val="2"/>
          <w:numId w:val="59"/>
        </w:numPr>
        <w:adjustRightInd w:val="0"/>
        <w:snapToGrid w:val="0"/>
        <w:spacing w:beforeLines="30" w:before="72" w:afterLines="30" w:after="72" w:line="288" w:lineRule="auto"/>
        <w:rPr>
          <w:lang w:val="en-US" w:eastAsia="zh-CN"/>
        </w:rPr>
      </w:pPr>
      <w:r w:rsidRPr="00285A85">
        <w:rPr>
          <w:bCs/>
        </w:rPr>
        <w:t xml:space="preserve">Case 1: </w:t>
      </w:r>
      <w:r w:rsidRPr="00285A85">
        <w:t>UE-based positioning with UE-side model, direct AI/ML positioning</w:t>
      </w:r>
    </w:p>
    <w:p w14:paraId="30412234" w14:textId="77777777" w:rsidR="00974D0E" w:rsidRPr="00285A85" w:rsidRDefault="00974D0E" w:rsidP="00974D0E">
      <w:pPr>
        <w:numPr>
          <w:ilvl w:val="2"/>
          <w:numId w:val="59"/>
        </w:numPr>
        <w:adjustRightInd w:val="0"/>
        <w:snapToGrid w:val="0"/>
        <w:spacing w:beforeLines="30" w:before="72" w:afterLines="30" w:after="72" w:line="288" w:lineRule="auto"/>
        <w:rPr>
          <w:lang w:val="en-US" w:eastAsia="zh-CN"/>
        </w:rPr>
      </w:pPr>
      <w:r w:rsidRPr="00285A85">
        <w:rPr>
          <w:bCs/>
        </w:rPr>
        <w:t>Case 3b:</w:t>
      </w:r>
      <w:r w:rsidRPr="00285A85">
        <w:t xml:space="preserve"> NG-RAN node assisted positioning with LMF-side model, direct AI/ML positioning</w:t>
      </w:r>
    </w:p>
    <w:p w14:paraId="4DC9F1C4" w14:textId="77777777" w:rsidR="00974D0E" w:rsidRPr="00285A85" w:rsidRDefault="00974D0E" w:rsidP="00974D0E">
      <w:pPr>
        <w:numPr>
          <w:ilvl w:val="1"/>
          <w:numId w:val="59"/>
        </w:numPr>
        <w:adjustRightInd w:val="0"/>
        <w:snapToGrid w:val="0"/>
        <w:spacing w:beforeLines="30" w:before="72" w:afterLines="30" w:after="72" w:line="288" w:lineRule="auto"/>
        <w:rPr>
          <w:lang w:val="en-US" w:eastAsia="zh-CN"/>
        </w:rPr>
      </w:pPr>
      <w:r w:rsidRPr="00285A85">
        <w:rPr>
          <w:bCs/>
        </w:rPr>
        <w:t>AI/ML assisted positioning</w:t>
      </w:r>
      <w:r w:rsidRPr="00285A85">
        <w:rPr>
          <w:rFonts w:hint="eastAsia"/>
          <w:bCs/>
          <w:lang w:val="en-US" w:eastAsia="zh-CN"/>
        </w:rPr>
        <w:t>:</w:t>
      </w:r>
    </w:p>
    <w:p w14:paraId="574CD3FA" w14:textId="77777777" w:rsidR="00974D0E" w:rsidRPr="00285A85" w:rsidRDefault="00974D0E" w:rsidP="00974D0E">
      <w:pPr>
        <w:numPr>
          <w:ilvl w:val="2"/>
          <w:numId w:val="59"/>
        </w:numPr>
        <w:adjustRightInd w:val="0"/>
        <w:snapToGrid w:val="0"/>
        <w:spacing w:beforeLines="30" w:before="72" w:afterLines="30" w:after="72" w:line="288" w:lineRule="auto"/>
        <w:rPr>
          <w:lang w:val="en-US" w:eastAsia="zh-CN"/>
        </w:rPr>
      </w:pPr>
      <w:r w:rsidRPr="00285A85">
        <w:rPr>
          <w:bCs/>
        </w:rPr>
        <w:t xml:space="preserve">Case 3a: </w:t>
      </w:r>
      <w:r w:rsidRPr="00285A85">
        <w:t>NG-RAN node assisted positioning with gNB-side model, AI/ML assisted positioning</w:t>
      </w:r>
    </w:p>
    <w:p w14:paraId="396D0D9D" w14:textId="77777777" w:rsidR="00974D0E" w:rsidRPr="00285A85" w:rsidRDefault="00974D0E" w:rsidP="00974D0E">
      <w:pPr>
        <w:numPr>
          <w:ilvl w:val="0"/>
          <w:numId w:val="60"/>
        </w:numPr>
        <w:adjustRightInd w:val="0"/>
        <w:snapToGrid w:val="0"/>
        <w:spacing w:beforeLines="30" w:before="72" w:afterLines="30" w:after="72" w:line="288" w:lineRule="auto"/>
        <w:rPr>
          <w:lang w:val="en-US" w:eastAsia="zh-CN"/>
        </w:rPr>
      </w:pPr>
      <w:r w:rsidRPr="00285A85">
        <w:rPr>
          <w:lang w:val="en-US" w:eastAsia="zh-CN"/>
        </w:rPr>
        <w:t>2nd priority</w:t>
      </w:r>
      <w:r w:rsidRPr="00285A85">
        <w:rPr>
          <w:rFonts w:hint="eastAsia"/>
          <w:lang w:val="en-US" w:eastAsia="zh-CN"/>
        </w:rPr>
        <w:t xml:space="preserve"> use cases:</w:t>
      </w:r>
    </w:p>
    <w:p w14:paraId="27B01A2D" w14:textId="77777777" w:rsidR="00974D0E" w:rsidRPr="00285A85" w:rsidRDefault="00974D0E" w:rsidP="00974D0E">
      <w:pPr>
        <w:numPr>
          <w:ilvl w:val="1"/>
          <w:numId w:val="59"/>
        </w:numPr>
        <w:adjustRightInd w:val="0"/>
        <w:snapToGrid w:val="0"/>
        <w:spacing w:beforeLines="30" w:before="72" w:afterLines="30" w:after="72" w:line="288" w:lineRule="auto"/>
        <w:rPr>
          <w:lang w:val="en-US" w:eastAsia="zh-CN"/>
        </w:rPr>
      </w:pPr>
      <w:r w:rsidRPr="00285A85">
        <w:rPr>
          <w:rFonts w:hint="eastAsia"/>
          <w:bCs/>
          <w:lang w:val="en-US" w:eastAsia="zh-CN"/>
        </w:rPr>
        <w:t>Direct AI/ML positioning:</w:t>
      </w:r>
    </w:p>
    <w:p w14:paraId="29E8F788" w14:textId="77777777" w:rsidR="00974D0E" w:rsidRPr="00285A85" w:rsidRDefault="00974D0E" w:rsidP="00974D0E">
      <w:pPr>
        <w:numPr>
          <w:ilvl w:val="2"/>
          <w:numId w:val="59"/>
        </w:numPr>
        <w:adjustRightInd w:val="0"/>
        <w:snapToGrid w:val="0"/>
        <w:spacing w:beforeLines="30" w:before="72" w:afterLines="30" w:after="72" w:line="288" w:lineRule="auto"/>
        <w:rPr>
          <w:lang w:val="en-US" w:eastAsia="zh-CN"/>
        </w:rPr>
      </w:pPr>
      <w:r w:rsidRPr="00285A85">
        <w:rPr>
          <w:bCs/>
        </w:rPr>
        <w:t xml:space="preserve">Case 2b: </w:t>
      </w:r>
      <w:r w:rsidRPr="00285A85">
        <w:t>UE-assisted/LMF-based positioning with LMF-side model, direct AI/ML positioning</w:t>
      </w:r>
    </w:p>
    <w:p w14:paraId="696CE54F" w14:textId="77777777" w:rsidR="00974D0E" w:rsidRPr="00285A85" w:rsidRDefault="00974D0E" w:rsidP="00974D0E">
      <w:pPr>
        <w:numPr>
          <w:ilvl w:val="1"/>
          <w:numId w:val="59"/>
        </w:numPr>
        <w:adjustRightInd w:val="0"/>
        <w:snapToGrid w:val="0"/>
        <w:spacing w:beforeLines="30" w:before="72" w:afterLines="30" w:after="72" w:line="288" w:lineRule="auto"/>
        <w:rPr>
          <w:lang w:val="en-US" w:eastAsia="zh-CN"/>
        </w:rPr>
      </w:pPr>
      <w:r w:rsidRPr="00285A85">
        <w:rPr>
          <w:bCs/>
        </w:rPr>
        <w:t>AI/ML assisted positioning</w:t>
      </w:r>
      <w:r w:rsidRPr="00285A85">
        <w:rPr>
          <w:rFonts w:hint="eastAsia"/>
          <w:bCs/>
          <w:lang w:val="en-US" w:eastAsia="zh-CN"/>
        </w:rPr>
        <w:t>:</w:t>
      </w:r>
    </w:p>
    <w:p w14:paraId="11A5FDCA" w14:textId="77777777" w:rsidR="00974D0E" w:rsidRPr="00285A85" w:rsidRDefault="00974D0E" w:rsidP="00974D0E">
      <w:pPr>
        <w:numPr>
          <w:ilvl w:val="2"/>
          <w:numId w:val="59"/>
        </w:numPr>
        <w:adjustRightInd w:val="0"/>
        <w:snapToGrid w:val="0"/>
        <w:spacing w:beforeLines="30" w:before="72" w:afterLines="30" w:after="72" w:line="288" w:lineRule="auto"/>
        <w:rPr>
          <w:lang w:val="en-US" w:eastAsia="zh-CN"/>
        </w:rPr>
      </w:pPr>
      <w:r w:rsidRPr="00285A85">
        <w:rPr>
          <w:bCs/>
        </w:rPr>
        <w:t xml:space="preserve">Case 2a: </w:t>
      </w:r>
      <w:r w:rsidRPr="00285A85">
        <w:t>UE-assisted/LMF-based positioning with UE-side model, AI/ML assisted positioning</w:t>
      </w:r>
    </w:p>
    <w:p w14:paraId="2805EC0D" w14:textId="068A4685" w:rsidR="00974D0E" w:rsidRPr="00285A85" w:rsidRDefault="00974D0E" w:rsidP="00974D0E">
      <w:pPr>
        <w:snapToGrid w:val="0"/>
        <w:spacing w:beforeLines="30" w:before="72" w:afterLines="30" w:after="72" w:line="288" w:lineRule="auto"/>
        <w:jc w:val="center"/>
        <w:rPr>
          <w:rFonts w:eastAsia="Times New Roman"/>
          <w:lang w:val="en-US" w:eastAsia="zh-CN"/>
        </w:rPr>
      </w:pPr>
      <w:bookmarkStart w:id="4" w:name="_Ref670"/>
      <w:r w:rsidRPr="00285A85">
        <w:rPr>
          <w:rFonts w:eastAsia="Times New Roman"/>
          <w:lang w:val="en-US" w:eastAsia="zh-CN"/>
        </w:rPr>
        <w:t xml:space="preserve">Table </w:t>
      </w:r>
      <w:r w:rsidRPr="00285A85">
        <w:rPr>
          <w:rFonts w:eastAsia="Times New Roman"/>
          <w:lang w:val="en-US" w:eastAsia="zh-CN"/>
        </w:rPr>
        <w:fldChar w:fldCharType="begin"/>
      </w:r>
      <w:r w:rsidRPr="00285A85">
        <w:rPr>
          <w:rFonts w:eastAsia="Times New Roman"/>
          <w:lang w:val="en-US" w:eastAsia="zh-CN"/>
        </w:rPr>
        <w:instrText xml:space="preserve"> SEQ Table \* ARABIC </w:instrText>
      </w:r>
      <w:r w:rsidRPr="00285A85">
        <w:rPr>
          <w:rFonts w:eastAsia="Times New Roman"/>
          <w:lang w:val="en-US" w:eastAsia="zh-CN"/>
        </w:rPr>
        <w:fldChar w:fldCharType="separate"/>
      </w:r>
      <w:r w:rsidR="00294000">
        <w:rPr>
          <w:rFonts w:eastAsia="Times New Roman"/>
          <w:noProof/>
          <w:lang w:val="en-US" w:eastAsia="zh-CN"/>
        </w:rPr>
        <w:t>1</w:t>
      </w:r>
      <w:r w:rsidRPr="00285A85">
        <w:rPr>
          <w:rFonts w:eastAsia="Times New Roman"/>
          <w:lang w:val="en-US" w:eastAsia="zh-CN"/>
        </w:rPr>
        <w:fldChar w:fldCharType="end"/>
      </w:r>
      <w:bookmarkEnd w:id="4"/>
      <w:r w:rsidRPr="00285A85">
        <w:rPr>
          <w:rFonts w:eastAsia="Times New Roman" w:hint="eastAsia"/>
          <w:lang w:val="en-US" w:eastAsia="zh-CN"/>
        </w:rPr>
        <w:t xml:space="preserve"> S</w:t>
      </w:r>
      <w:r w:rsidRPr="00285A85">
        <w:rPr>
          <w:rFonts w:eastAsia="Times New Roman"/>
          <w:lang w:val="en-US" w:eastAsia="zh-CN"/>
        </w:rPr>
        <w:t xml:space="preserve">ummary of the </w:t>
      </w:r>
      <w:r w:rsidRPr="00285A85">
        <w:rPr>
          <w:rFonts w:eastAsia="Times New Roman" w:hint="eastAsia"/>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974D0E" w:rsidRPr="00285A85" w14:paraId="79F3A17D" w14:textId="77777777" w:rsidTr="00281604">
        <w:trPr>
          <w:jc w:val="center"/>
        </w:trPr>
        <w:tc>
          <w:tcPr>
            <w:tcW w:w="1328" w:type="dxa"/>
            <w:vMerge w:val="restart"/>
            <w:vAlign w:val="center"/>
          </w:tcPr>
          <w:p w14:paraId="063D7502" w14:textId="77777777" w:rsidR="00974D0E" w:rsidRPr="00285A85" w:rsidRDefault="00974D0E" w:rsidP="00281604">
            <w:pPr>
              <w:jc w:val="center"/>
              <w:rPr>
                <w:lang w:val="en-US" w:eastAsia="zh-CN"/>
              </w:rPr>
            </w:pPr>
            <w:r w:rsidRPr="00285A85">
              <w:rPr>
                <w:bCs/>
              </w:rPr>
              <w:t>1</w:t>
            </w:r>
            <w:r w:rsidRPr="00285A85">
              <w:rPr>
                <w:bCs/>
                <w:vertAlign w:val="superscript"/>
              </w:rPr>
              <w:t>st</w:t>
            </w:r>
            <w:r w:rsidRPr="00285A85">
              <w:rPr>
                <w:bCs/>
              </w:rPr>
              <w:t xml:space="preserve"> priority</w:t>
            </w:r>
            <w:r w:rsidRPr="00285A85">
              <w:rPr>
                <w:bCs/>
                <w:lang w:val="en-US" w:eastAsia="zh-CN"/>
              </w:rPr>
              <w:t xml:space="preserve"> use cases</w:t>
            </w:r>
          </w:p>
        </w:tc>
        <w:tc>
          <w:tcPr>
            <w:tcW w:w="8526" w:type="dxa"/>
          </w:tcPr>
          <w:p w14:paraId="7EBE8FBC" w14:textId="77777777" w:rsidR="00974D0E" w:rsidRPr="00285A85" w:rsidRDefault="00974D0E" w:rsidP="00281604">
            <w:pPr>
              <w:rPr>
                <w:szCs w:val="32"/>
                <w:lang w:val="en-US" w:eastAsia="zh-CN"/>
              </w:rPr>
            </w:pPr>
            <w:r w:rsidRPr="00285A85">
              <w:rPr>
                <w:bCs/>
                <w:lang w:val="en-US" w:eastAsia="zh-CN"/>
              </w:rPr>
              <w:t xml:space="preserve"> </w:t>
            </w:r>
            <w:r w:rsidRPr="00285A85">
              <w:rPr>
                <w:szCs w:val="32"/>
              </w:rPr>
              <w:t>Case 1: UE-based positioning with UE-side model, direct AI/ML positioning</w:t>
            </w:r>
          </w:p>
          <w:p w14:paraId="6F9D2078" w14:textId="77777777" w:rsidR="00974D0E" w:rsidRPr="00285A85" w:rsidRDefault="00974D0E" w:rsidP="00281604">
            <w:pPr>
              <w:jc w:val="center"/>
              <w:rPr>
                <w:lang w:val="en-US" w:eastAsia="zh-CN"/>
              </w:rPr>
            </w:pPr>
            <w:r w:rsidRPr="00285A85">
              <w:rPr>
                <w:noProof/>
                <w:lang w:val="en-US" w:eastAsia="zh-CN"/>
              </w:rPr>
              <w:lastRenderedPageBreak/>
              <w:drawing>
                <wp:inline distT="0" distB="0" distL="114300" distR="114300" wp14:anchorId="6FDD5EED" wp14:editId="1A8F9AB8">
                  <wp:extent cx="5272405" cy="2268855"/>
                  <wp:effectExtent l="0" t="0" r="4445" b="171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974D0E" w:rsidRPr="00285A85" w14:paraId="1CB83E62" w14:textId="77777777" w:rsidTr="00281604">
        <w:trPr>
          <w:jc w:val="center"/>
        </w:trPr>
        <w:tc>
          <w:tcPr>
            <w:tcW w:w="1328" w:type="dxa"/>
            <w:vMerge/>
          </w:tcPr>
          <w:p w14:paraId="12872908" w14:textId="77777777" w:rsidR="00974D0E" w:rsidRPr="00285A85" w:rsidRDefault="00974D0E" w:rsidP="00281604">
            <w:pPr>
              <w:jc w:val="center"/>
            </w:pPr>
          </w:p>
        </w:tc>
        <w:tc>
          <w:tcPr>
            <w:tcW w:w="8526" w:type="dxa"/>
          </w:tcPr>
          <w:p w14:paraId="663DCBAE" w14:textId="77777777" w:rsidR="00974D0E" w:rsidRPr="00285A85" w:rsidRDefault="00974D0E" w:rsidP="00281604">
            <w:pPr>
              <w:rPr>
                <w:szCs w:val="32"/>
                <w:lang w:val="en-US" w:eastAsia="zh-CN"/>
              </w:rPr>
            </w:pPr>
            <w:r w:rsidRPr="00285A85">
              <w:rPr>
                <w:szCs w:val="32"/>
              </w:rPr>
              <w:t>Case 3a: NG-RAN node assisted positioning with gNB-side model, AI/ML assisted positioning</w:t>
            </w:r>
          </w:p>
          <w:p w14:paraId="6BBBBFC1" w14:textId="77777777" w:rsidR="00974D0E" w:rsidRPr="00285A85" w:rsidRDefault="00974D0E" w:rsidP="00281604">
            <w:pPr>
              <w:jc w:val="center"/>
            </w:pPr>
            <w:r w:rsidRPr="00285A85">
              <w:rPr>
                <w:noProof/>
                <w:lang w:val="en-US" w:eastAsia="zh-CN"/>
              </w:rPr>
              <w:drawing>
                <wp:inline distT="0" distB="0" distL="114300" distR="114300" wp14:anchorId="122F389F" wp14:editId="389BF2F2">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974D0E" w:rsidRPr="00285A85" w14:paraId="0EA4D5A4" w14:textId="77777777" w:rsidTr="00281604">
        <w:trPr>
          <w:jc w:val="center"/>
        </w:trPr>
        <w:tc>
          <w:tcPr>
            <w:tcW w:w="1328" w:type="dxa"/>
            <w:vMerge/>
          </w:tcPr>
          <w:p w14:paraId="633E0566" w14:textId="77777777" w:rsidR="00974D0E" w:rsidRPr="00285A85" w:rsidRDefault="00974D0E" w:rsidP="00281604">
            <w:pPr>
              <w:jc w:val="center"/>
            </w:pPr>
          </w:p>
        </w:tc>
        <w:tc>
          <w:tcPr>
            <w:tcW w:w="8526" w:type="dxa"/>
          </w:tcPr>
          <w:p w14:paraId="5D62050D" w14:textId="77777777" w:rsidR="00974D0E" w:rsidRPr="00285A85" w:rsidRDefault="00974D0E" w:rsidP="00281604">
            <w:pPr>
              <w:jc w:val="left"/>
              <w:rPr>
                <w:szCs w:val="32"/>
                <w:lang w:val="en-US" w:eastAsia="zh-CN"/>
              </w:rPr>
            </w:pPr>
            <w:r w:rsidRPr="00285A85">
              <w:rPr>
                <w:szCs w:val="32"/>
              </w:rPr>
              <w:t>Case 3b: NG-RAN node assisted positioning with LMF-side model, direct AI/ML positioning</w:t>
            </w:r>
          </w:p>
          <w:p w14:paraId="1468AC40" w14:textId="77777777" w:rsidR="00974D0E" w:rsidRPr="00285A85" w:rsidRDefault="00974D0E" w:rsidP="00281604">
            <w:pPr>
              <w:jc w:val="center"/>
              <w:rPr>
                <w:lang w:val="en-US" w:eastAsia="zh-CN"/>
              </w:rPr>
            </w:pPr>
            <w:r w:rsidRPr="00285A85">
              <w:rPr>
                <w:noProof/>
                <w:lang w:val="en-US" w:eastAsia="zh-CN"/>
              </w:rPr>
              <w:drawing>
                <wp:inline distT="0" distB="0" distL="114300" distR="114300" wp14:anchorId="51C3F6D2" wp14:editId="65E0A603">
                  <wp:extent cx="5225475" cy="2241018"/>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974D0E" w:rsidRPr="00285A85" w14:paraId="2C16CCFB" w14:textId="77777777" w:rsidTr="00281604">
        <w:trPr>
          <w:jc w:val="center"/>
        </w:trPr>
        <w:tc>
          <w:tcPr>
            <w:tcW w:w="1328" w:type="dxa"/>
            <w:vMerge w:val="restart"/>
            <w:vAlign w:val="center"/>
          </w:tcPr>
          <w:p w14:paraId="64A4A581" w14:textId="77777777" w:rsidR="00974D0E" w:rsidRPr="00285A85" w:rsidRDefault="00974D0E" w:rsidP="00281604">
            <w:pPr>
              <w:jc w:val="center"/>
              <w:rPr>
                <w:sz w:val="18"/>
                <w:szCs w:val="21"/>
                <w:lang w:val="en-US" w:eastAsia="zh-CN"/>
              </w:rPr>
            </w:pPr>
            <w:r w:rsidRPr="00285A85">
              <w:rPr>
                <w:bCs/>
              </w:rPr>
              <w:t>2</w:t>
            </w:r>
            <w:r w:rsidRPr="00285A85">
              <w:rPr>
                <w:bCs/>
                <w:vertAlign w:val="superscript"/>
              </w:rPr>
              <w:t>nd</w:t>
            </w:r>
            <w:r w:rsidRPr="00285A85">
              <w:rPr>
                <w:bCs/>
              </w:rPr>
              <w:t xml:space="preserve"> priority</w:t>
            </w:r>
            <w:r w:rsidRPr="00285A85">
              <w:rPr>
                <w:bCs/>
                <w:lang w:val="en-US" w:eastAsia="zh-CN"/>
              </w:rPr>
              <w:t xml:space="preserve"> use cases</w:t>
            </w:r>
          </w:p>
        </w:tc>
        <w:tc>
          <w:tcPr>
            <w:tcW w:w="8526" w:type="dxa"/>
          </w:tcPr>
          <w:p w14:paraId="1B6E3728" w14:textId="77777777" w:rsidR="00974D0E" w:rsidRPr="00285A85" w:rsidRDefault="00974D0E" w:rsidP="00281604">
            <w:pPr>
              <w:rPr>
                <w:szCs w:val="32"/>
                <w:lang w:val="en-US" w:eastAsia="zh-CN"/>
              </w:rPr>
            </w:pPr>
            <w:r w:rsidRPr="00285A85">
              <w:rPr>
                <w:szCs w:val="32"/>
              </w:rPr>
              <w:t>Case 2b: UE-assisted/LMF-based positioning with LMF-side model, direct AI/ML positioning</w:t>
            </w:r>
          </w:p>
          <w:p w14:paraId="6E46C595" w14:textId="77777777" w:rsidR="00974D0E" w:rsidRPr="00285A85" w:rsidRDefault="00974D0E" w:rsidP="00281604">
            <w:pPr>
              <w:jc w:val="center"/>
              <w:rPr>
                <w:lang w:val="en-US" w:eastAsia="zh-CN"/>
              </w:rPr>
            </w:pPr>
            <w:r w:rsidRPr="00285A85">
              <w:rPr>
                <w:noProof/>
                <w:lang w:val="en-US" w:eastAsia="zh-CN"/>
              </w:rPr>
              <w:lastRenderedPageBreak/>
              <w:drawing>
                <wp:inline distT="0" distB="0" distL="114300" distR="114300" wp14:anchorId="764DA51E" wp14:editId="1BC45C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974D0E" w:rsidRPr="00285A85" w14:paraId="3ED20894" w14:textId="77777777" w:rsidTr="00281604">
        <w:trPr>
          <w:jc w:val="center"/>
        </w:trPr>
        <w:tc>
          <w:tcPr>
            <w:tcW w:w="1328" w:type="dxa"/>
            <w:vMerge/>
          </w:tcPr>
          <w:p w14:paraId="01C289BC" w14:textId="77777777" w:rsidR="00974D0E" w:rsidRPr="00285A85" w:rsidRDefault="00974D0E" w:rsidP="00281604">
            <w:pPr>
              <w:jc w:val="center"/>
              <w:rPr>
                <w:sz w:val="18"/>
                <w:szCs w:val="21"/>
                <w:lang w:val="en-US" w:eastAsia="zh-CN"/>
              </w:rPr>
            </w:pPr>
          </w:p>
        </w:tc>
        <w:tc>
          <w:tcPr>
            <w:tcW w:w="8526" w:type="dxa"/>
          </w:tcPr>
          <w:p w14:paraId="1F2AAEE4" w14:textId="77777777" w:rsidR="00974D0E" w:rsidRPr="00285A85" w:rsidRDefault="00974D0E" w:rsidP="00281604">
            <w:pPr>
              <w:pStyle w:val="B1"/>
              <w:ind w:left="0"/>
              <w:rPr>
                <w:lang w:eastAsia="zh-CN"/>
              </w:rPr>
            </w:pPr>
            <w:r w:rsidRPr="00285A85">
              <w:rPr>
                <w:szCs w:val="32"/>
              </w:rPr>
              <w:t>Case 2a: UE-assisted/LMF-based positioning with UE-side model, AI/ML assisted positionin</w:t>
            </w:r>
            <w:r w:rsidRPr="00285A85">
              <w:rPr>
                <w:szCs w:val="32"/>
                <w:lang w:eastAsia="zh-CN"/>
              </w:rPr>
              <w:t>g</w:t>
            </w:r>
          </w:p>
          <w:p w14:paraId="43842025" w14:textId="77777777" w:rsidR="00974D0E" w:rsidRPr="00285A85" w:rsidRDefault="00974D0E" w:rsidP="00281604">
            <w:pPr>
              <w:jc w:val="center"/>
            </w:pPr>
            <w:r w:rsidRPr="00285A85">
              <w:rPr>
                <w:lang w:val="en-US" w:eastAsia="zh-CN"/>
              </w:rPr>
              <w:t xml:space="preserve"> </w:t>
            </w:r>
            <w:r w:rsidRPr="00285A85">
              <w:rPr>
                <w:noProof/>
                <w:lang w:val="en-US" w:eastAsia="zh-CN"/>
              </w:rPr>
              <w:drawing>
                <wp:inline distT="0" distB="0" distL="0" distR="0" wp14:anchorId="571F2905" wp14:editId="61758D90">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1A9FE724" w14:textId="77777777" w:rsidR="00974D0E" w:rsidRPr="00285A85" w:rsidRDefault="00974D0E" w:rsidP="00974D0E">
      <w:pPr>
        <w:pStyle w:val="2"/>
        <w:rPr>
          <w:lang w:eastAsia="zh-CN"/>
        </w:rPr>
      </w:pPr>
      <w:r w:rsidRPr="00285A85">
        <w:rPr>
          <w:lang w:val="en-US" w:eastAsia="zh-CN"/>
        </w:rPr>
        <w:t>Combination of different use cases</w:t>
      </w:r>
    </w:p>
    <w:p w14:paraId="64B366D9" w14:textId="6AE957D3" w:rsidR="00974D0E" w:rsidRPr="00281604" w:rsidRDefault="004B6BDF" w:rsidP="00281604">
      <w:pPr>
        <w:adjustRightInd w:val="0"/>
        <w:snapToGrid w:val="0"/>
        <w:spacing w:beforeLines="30" w:before="72" w:afterLines="30" w:after="72" w:line="288" w:lineRule="auto"/>
        <w:rPr>
          <w:lang w:val="en-US" w:eastAsia="zh-CN"/>
        </w:rPr>
      </w:pPr>
      <w:r>
        <w:rPr>
          <w:lang w:val="en-US" w:eastAsia="zh-CN"/>
        </w:rPr>
        <w:t xml:space="preserve">In previous </w:t>
      </w:r>
      <w:r w:rsidR="00974D0E" w:rsidRPr="00285A85">
        <w:rPr>
          <w:lang w:val="en-US" w:eastAsia="zh-CN"/>
        </w:rPr>
        <w:t xml:space="preserve">meeting, whether support </w:t>
      </w:r>
      <w:r w:rsidR="00974D0E" w:rsidRPr="00285A85">
        <w:rPr>
          <w:rFonts w:hint="eastAsia"/>
          <w:lang w:val="en-US" w:eastAsia="zh-CN"/>
        </w:rPr>
        <w:t>combina</w:t>
      </w:r>
      <w:r w:rsidR="00974D0E" w:rsidRPr="00285A85">
        <w:rPr>
          <w:lang w:val="en-US" w:eastAsia="zh-CN"/>
        </w:rPr>
        <w:t>tion of different use cases is intensively discussed. A consensus was reached that RAN1 will proceed with the investigation assuming each case is deployed individually, unless RAN plenary expand the scope of the WID to explicitly support certain combinations of different use cases. In the following discussion, we may proceed with the specification enhancements assuming each case is deployed individually.</w:t>
      </w:r>
    </w:p>
    <w:p w14:paraId="6478B401" w14:textId="213135E0" w:rsidR="00F207DC" w:rsidRPr="004B6BDF" w:rsidRDefault="0014379C">
      <w:pPr>
        <w:pStyle w:val="1"/>
        <w:rPr>
          <w:lang w:val="en-US" w:eastAsia="zh-CN"/>
        </w:rPr>
      </w:pPr>
      <w:r w:rsidRPr="004B6BDF">
        <w:rPr>
          <w:lang w:val="en-US" w:eastAsia="zh-CN"/>
        </w:rPr>
        <w:t>Model input</w:t>
      </w:r>
    </w:p>
    <w:p w14:paraId="77ECA864" w14:textId="5B7E7336" w:rsidR="00AD6A37" w:rsidRPr="004B6BDF" w:rsidRDefault="00AD6A37" w:rsidP="00AD6A37">
      <w:pPr>
        <w:rPr>
          <w:lang w:val="en-US" w:eastAsia="zh-CN"/>
        </w:rPr>
      </w:pPr>
      <w:r w:rsidRPr="004B6BDF">
        <w:rPr>
          <w:rFonts w:hint="eastAsia"/>
          <w:lang w:val="en-US" w:eastAsia="zh-CN"/>
        </w:rPr>
        <w:t>I</w:t>
      </w:r>
      <w:r w:rsidRPr="004B6BDF">
        <w:rPr>
          <w:lang w:val="en-US" w:eastAsia="zh-CN"/>
        </w:rPr>
        <w:t>n RAN1#119, the model input for case 3b is determined as follows:</w:t>
      </w:r>
    </w:p>
    <w:tbl>
      <w:tblPr>
        <w:tblStyle w:val="afd"/>
        <w:tblW w:w="0" w:type="auto"/>
        <w:tblLook w:val="04A0" w:firstRow="1" w:lastRow="0" w:firstColumn="1" w:lastColumn="0" w:noHBand="0" w:noVBand="1"/>
      </w:tblPr>
      <w:tblGrid>
        <w:gridCol w:w="9629"/>
      </w:tblGrid>
      <w:tr w:rsidR="004B6BDF" w:rsidRPr="004B6BDF" w14:paraId="4EFC9AF1" w14:textId="77777777" w:rsidTr="00AD6A37">
        <w:tc>
          <w:tcPr>
            <w:tcW w:w="9629" w:type="dxa"/>
          </w:tcPr>
          <w:p w14:paraId="4BD0E139" w14:textId="4DB282F0" w:rsidR="00AD6A37" w:rsidRPr="004B6BDF" w:rsidRDefault="00AD6A37" w:rsidP="00AD6A37">
            <w:pPr>
              <w:adjustRightInd w:val="0"/>
              <w:snapToGrid w:val="0"/>
              <w:spacing w:before="0" w:after="0" w:line="240" w:lineRule="auto"/>
              <w:rPr>
                <w:rFonts w:eastAsia="等线"/>
                <w:b/>
                <w:u w:val="single"/>
                <w:lang w:eastAsia="zh-CN"/>
              </w:rPr>
            </w:pPr>
            <w:r w:rsidRPr="004B6BDF">
              <w:rPr>
                <w:rFonts w:eastAsia="等线" w:hint="eastAsia"/>
                <w:b/>
                <w:u w:val="single"/>
                <w:lang w:eastAsia="zh-CN"/>
              </w:rPr>
              <w:t>Agreement</w:t>
            </w:r>
            <w:r w:rsidR="0039306B" w:rsidRPr="004B6BDF">
              <w:rPr>
                <w:rFonts w:eastAsia="等线"/>
                <w:b/>
                <w:u w:val="single"/>
                <w:lang w:eastAsia="zh-CN"/>
              </w:rPr>
              <w:t xml:space="preserve"> in RAN1#119:</w:t>
            </w:r>
          </w:p>
          <w:p w14:paraId="275D2119" w14:textId="77777777" w:rsidR="00AD6A37" w:rsidRPr="004B6BDF" w:rsidRDefault="00AD6A37" w:rsidP="00AD6A37">
            <w:pPr>
              <w:adjustRightInd w:val="0"/>
              <w:snapToGrid w:val="0"/>
              <w:spacing w:before="0" w:after="0" w:line="240" w:lineRule="auto"/>
            </w:pPr>
            <w:r w:rsidRPr="004B6BDF">
              <w:t xml:space="preserve">For Rel-19 AI/ML based positioning, </w:t>
            </w:r>
            <w:r w:rsidRPr="004B6BDF">
              <w:rPr>
                <w:rFonts w:hint="eastAsia"/>
              </w:rPr>
              <w:t xml:space="preserve">for </w:t>
            </w:r>
            <w:r w:rsidRPr="004B6BDF">
              <w:t>C</w:t>
            </w:r>
            <w:r w:rsidRPr="004B6BDF">
              <w:rPr>
                <w:rFonts w:hint="eastAsia"/>
              </w:rPr>
              <w:t xml:space="preserve">ase 3b, in addition to path-based measurement that is </w:t>
            </w:r>
            <w:r w:rsidRPr="004B6BDF">
              <w:rPr>
                <w:lang w:eastAsia="x-none"/>
              </w:rPr>
              <w:t>refer</w:t>
            </w:r>
            <w:r w:rsidRPr="004B6BDF">
              <w:rPr>
                <w:rFonts w:hint="eastAsia"/>
              </w:rPr>
              <w:t>ring</w:t>
            </w:r>
            <w:r w:rsidRPr="004B6BDF">
              <w:rPr>
                <w:lang w:eastAsia="x-none"/>
              </w:rPr>
              <w:t xml:space="preserve"> to the measurement in the existing specifications (up to Rel-18)</w:t>
            </w:r>
            <w:r w:rsidRPr="004B6BDF">
              <w:rPr>
                <w:rFonts w:hint="eastAsia"/>
              </w:rPr>
              <w:t xml:space="preserve">, additionally support </w:t>
            </w:r>
            <w:r w:rsidRPr="004B6BDF">
              <w:t xml:space="preserve">the following </w:t>
            </w:r>
            <w:r w:rsidRPr="004B6BDF">
              <w:rPr>
                <w:rFonts w:hint="eastAsia"/>
              </w:rPr>
              <w:t>enhancement to the measurement</w:t>
            </w:r>
            <w:r w:rsidRPr="004B6BDF">
              <w:t xml:space="preserve">, </w:t>
            </w:r>
          </w:p>
          <w:p w14:paraId="3ACB8A4F"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measurement is composed of N</w:t>
            </w:r>
            <w:r w:rsidRPr="004B6BDF">
              <w:rPr>
                <w:vertAlign w:val="subscript"/>
              </w:rPr>
              <w:t>t</w:t>
            </w:r>
            <w:r w:rsidRPr="004B6BDF">
              <w:t>' values</w:t>
            </w:r>
            <w:r w:rsidRPr="004B6BDF">
              <w:rPr>
                <w:rFonts w:hint="eastAsia"/>
              </w:rPr>
              <w:t xml:space="preserve"> </w:t>
            </w:r>
            <w:r w:rsidRPr="004B6BDF">
              <w:t>of the estimated channel response in time domain. The N</w:t>
            </w:r>
            <w:r w:rsidRPr="004B6BDF">
              <w:rPr>
                <w:vertAlign w:val="subscript"/>
              </w:rPr>
              <w:t>t</w:t>
            </w:r>
            <w:r w:rsidRPr="004B6BDF">
              <w:t>’ values are selected from a list of N</w:t>
            </w:r>
            <w:r w:rsidRPr="004B6BDF">
              <w:rPr>
                <w:vertAlign w:val="subscript"/>
              </w:rPr>
              <w:t>t</w:t>
            </w:r>
            <w:r w:rsidRPr="004B6BDF">
              <w:t xml:space="preserve"> consecutive channel response values, which have timing granularity T. </w:t>
            </w:r>
          </w:p>
          <w:p w14:paraId="2D85C474"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timing information for the N</w:t>
            </w:r>
            <w:r w:rsidRPr="004B6BDF">
              <w:rPr>
                <w:vertAlign w:val="subscript"/>
              </w:rPr>
              <w:t>t</w:t>
            </w:r>
            <w:r w:rsidRPr="004B6BDF">
              <w:t>' values are reported with a timing granularity T, where T=2</w:t>
            </w:r>
            <w:r w:rsidRPr="004B6BDF">
              <w:rPr>
                <w:vertAlign w:val="superscript"/>
              </w:rPr>
              <w:t>k</w:t>
            </w:r>
            <w:r w:rsidRPr="004B6BDF">
              <w:t>xT</w:t>
            </w:r>
            <w:r w:rsidRPr="004B6BDF">
              <w:rPr>
                <w:vertAlign w:val="subscript"/>
              </w:rPr>
              <w:t>c</w:t>
            </w:r>
            <w:r w:rsidRPr="004B6BDF">
              <w:t>. k represents the timing reporting granularity factor. T</w:t>
            </w:r>
            <w:r w:rsidRPr="004B6BDF">
              <w:rPr>
                <w:vertAlign w:val="subscript"/>
              </w:rPr>
              <w:t>c</w:t>
            </w:r>
            <w:r w:rsidRPr="004B6BDF">
              <w:t xml:space="preserve"> is the basic time unit for NR. </w:t>
            </w:r>
          </w:p>
          <w:p w14:paraId="7FCE621D"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The associated measurement (e.g., power if reported) corresponds to the measurement for the reported N</w:t>
            </w:r>
            <w:r w:rsidRPr="004B6BDF">
              <w:rPr>
                <w:vertAlign w:val="subscript"/>
              </w:rPr>
              <w:t>t</w:t>
            </w:r>
            <w:r w:rsidRPr="004B6BDF">
              <w:t>' values.</w:t>
            </w:r>
          </w:p>
          <w:p w14:paraId="2B96F9C8" w14:textId="77777777" w:rsidR="00AD6A37" w:rsidRPr="004B6BDF" w:rsidRDefault="00AD6A37" w:rsidP="00D6527E">
            <w:pPr>
              <w:pStyle w:val="aff5"/>
              <w:widowControl w:val="0"/>
              <w:numPr>
                <w:ilvl w:val="0"/>
                <w:numId w:val="47"/>
              </w:numPr>
              <w:adjustRightInd w:val="0"/>
              <w:snapToGrid w:val="0"/>
              <w:spacing w:before="0" w:after="0" w:line="240" w:lineRule="auto"/>
              <w:jc w:val="left"/>
            </w:pPr>
            <w:r w:rsidRPr="004B6BDF">
              <w:t xml:space="preserve">The </w:t>
            </w:r>
            <w:r w:rsidRPr="004B6BDF">
              <w:rPr>
                <w:rFonts w:hint="eastAsia"/>
              </w:rPr>
              <w:t>timing information is</w:t>
            </w:r>
            <w:r w:rsidRPr="004B6BDF">
              <w:t xml:space="preserve"> defined relative to a reference time</w:t>
            </w:r>
            <w:r w:rsidRPr="004B6BDF">
              <w:rPr>
                <w:rFonts w:eastAsia="等线" w:hint="eastAsia"/>
              </w:rPr>
              <w:t>, same as the path-based measurement</w:t>
            </w:r>
            <w:r w:rsidRPr="004B6BDF">
              <w:t xml:space="preserve">. </w:t>
            </w:r>
          </w:p>
          <w:p w14:paraId="59F94240"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N</w:t>
            </w:r>
            <w:r w:rsidRPr="004B6BDF">
              <w:rPr>
                <w:vertAlign w:val="subscript"/>
              </w:rPr>
              <w:t>t</w:t>
            </w:r>
            <w:r w:rsidRPr="004B6BDF">
              <w:t>’ selected time domain channel measurement values are expected to be those with the highest power.</w:t>
            </w:r>
          </w:p>
          <w:p w14:paraId="4A6F6DDC"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The starting time of the list of N</w:t>
            </w:r>
            <w:r w:rsidRPr="004B6BDF">
              <w:rPr>
                <w:vertAlign w:val="subscript"/>
              </w:rPr>
              <w:t>t</w:t>
            </w:r>
            <w:r w:rsidRPr="004B6BDF">
              <w:t xml:space="preserve"> consecutive values is determined as: starting time = first detected path rounded down with timing granularity T</w:t>
            </w:r>
            <w:r w:rsidRPr="004B6BDF">
              <w:rPr>
                <w:rFonts w:eastAsia="Calibri"/>
              </w:rPr>
              <w:t>.</w:t>
            </w:r>
          </w:p>
          <w:p w14:paraId="2FD67E3E" w14:textId="77777777" w:rsidR="00AD6A37" w:rsidRPr="004B6BDF" w:rsidRDefault="00AD6A37" w:rsidP="00D6527E">
            <w:pPr>
              <w:widowControl w:val="0"/>
              <w:numPr>
                <w:ilvl w:val="0"/>
                <w:numId w:val="47"/>
              </w:numPr>
              <w:suppressAutoHyphens/>
              <w:adjustRightInd w:val="0"/>
              <w:snapToGrid w:val="0"/>
              <w:spacing w:before="0" w:after="0" w:line="240" w:lineRule="auto"/>
              <w:jc w:val="left"/>
            </w:pPr>
            <w:r w:rsidRPr="004B6BDF">
              <w:t xml:space="preserve">LMF </w:t>
            </w:r>
            <w:r w:rsidRPr="004B6BDF">
              <w:rPr>
                <w:rFonts w:hint="eastAsia"/>
              </w:rPr>
              <w:t xml:space="preserve">can </w:t>
            </w:r>
            <w:r w:rsidRPr="004B6BDF">
              <w:t>signal parameter values of N</w:t>
            </w:r>
            <w:r w:rsidRPr="004B6BDF">
              <w:rPr>
                <w:vertAlign w:val="subscript"/>
              </w:rPr>
              <w:t>t</w:t>
            </w:r>
            <w:r w:rsidRPr="004B6BDF">
              <w:t>, N</w:t>
            </w:r>
            <w:r w:rsidRPr="004B6BDF">
              <w:rPr>
                <w:vertAlign w:val="subscript"/>
              </w:rPr>
              <w:t>t</w:t>
            </w:r>
            <w:r w:rsidRPr="004B6BDF">
              <w:t>', k to gNB via NRPPa. Candi</w:t>
            </w:r>
            <w:r w:rsidRPr="004B6BDF">
              <w:rPr>
                <w:rFonts w:hint="eastAsia"/>
              </w:rPr>
              <w:t>d</w:t>
            </w:r>
            <w:r w:rsidRPr="004B6BDF">
              <w:t>ate set values:</w:t>
            </w:r>
          </w:p>
          <w:p w14:paraId="52B5EAE3"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N</w:t>
            </w:r>
            <w:r w:rsidRPr="004B6BDF">
              <w:rPr>
                <w:vertAlign w:val="subscript"/>
              </w:rPr>
              <w:t>t</w:t>
            </w:r>
            <w:r w:rsidRPr="004B6BDF">
              <w:t xml:space="preserve">'&lt;=24. </w:t>
            </w:r>
            <w:r w:rsidRPr="004B6BDF">
              <w:rPr>
                <w:rFonts w:hint="eastAsia"/>
              </w:rPr>
              <w:t>FFS:</w:t>
            </w:r>
            <w:r w:rsidRPr="004B6BDF">
              <w:t xml:space="preserve"> N</w:t>
            </w:r>
            <w:r w:rsidRPr="004B6BDF">
              <w:rPr>
                <w:vertAlign w:val="subscript"/>
              </w:rPr>
              <w:t>t</w:t>
            </w:r>
            <w:r w:rsidRPr="004B6BDF">
              <w:t>' values.</w:t>
            </w:r>
            <w:r w:rsidRPr="004B6BDF">
              <w:rPr>
                <w:rFonts w:hint="eastAsia"/>
              </w:rPr>
              <w:t xml:space="preserve"> </w:t>
            </w:r>
            <w:r w:rsidRPr="004B6BDF">
              <w:t xml:space="preserve"> </w:t>
            </w:r>
          </w:p>
          <w:p w14:paraId="2800E28E"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N</w:t>
            </w:r>
            <w:r w:rsidRPr="004B6BDF">
              <w:rPr>
                <w:vertAlign w:val="subscript"/>
              </w:rPr>
              <w:t>t</w:t>
            </w:r>
            <w:r w:rsidRPr="004B6BDF">
              <w:t xml:space="preserve"> = {32, 64, 128}</w:t>
            </w:r>
          </w:p>
          <w:p w14:paraId="45001E21"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rPr>
                <w:rFonts w:hint="eastAsia"/>
              </w:rPr>
              <w:lastRenderedPageBreak/>
              <w:t xml:space="preserve">FFS: </w:t>
            </w:r>
            <w:r w:rsidRPr="004B6BDF">
              <w:t xml:space="preserve">k </w:t>
            </w:r>
          </w:p>
          <w:p w14:paraId="3090A8D6" w14:textId="77777777" w:rsidR="00AD6A37" w:rsidRPr="004B6BDF" w:rsidRDefault="00AD6A37" w:rsidP="00D6527E">
            <w:pPr>
              <w:widowControl w:val="0"/>
              <w:numPr>
                <w:ilvl w:val="1"/>
                <w:numId w:val="47"/>
              </w:numPr>
              <w:suppressAutoHyphens/>
              <w:adjustRightInd w:val="0"/>
              <w:snapToGrid w:val="0"/>
              <w:spacing w:before="0" w:after="0" w:line="240" w:lineRule="auto"/>
              <w:jc w:val="left"/>
            </w:pPr>
            <w:r w:rsidRPr="004B6BDF">
              <w:t>The gNB/TRP may use different N</w:t>
            </w:r>
            <w:r w:rsidRPr="004B6BDF">
              <w:rPr>
                <w:vertAlign w:val="subscript"/>
              </w:rPr>
              <w:t>t</w:t>
            </w:r>
            <w:r w:rsidRPr="004B6BDF">
              <w:t>'</w:t>
            </w:r>
            <w:r w:rsidRPr="004B6BDF">
              <w:rPr>
                <w:rFonts w:hint="eastAsia"/>
              </w:rPr>
              <w:t xml:space="preserve">, </w:t>
            </w:r>
            <w:r w:rsidRPr="004B6BDF">
              <w:t>N</w:t>
            </w:r>
            <w:r w:rsidRPr="004B6BDF">
              <w:rPr>
                <w:vertAlign w:val="subscript"/>
              </w:rPr>
              <w:t>t</w:t>
            </w:r>
            <w:r w:rsidRPr="004B6BDF">
              <w:t xml:space="preserve"> and/or k values other than the signalled parameter for measurement reporting. In this case, it’s up to LMF implementation to process the reported measurement</w:t>
            </w:r>
          </w:p>
          <w:p w14:paraId="38A9F335" w14:textId="77777777" w:rsidR="00AD6A37" w:rsidRPr="004B6BDF" w:rsidRDefault="00AD6A37" w:rsidP="00D6527E">
            <w:pPr>
              <w:widowControl w:val="0"/>
              <w:numPr>
                <w:ilvl w:val="0"/>
                <w:numId w:val="47"/>
              </w:numPr>
              <w:tabs>
                <w:tab w:val="left" w:pos="720"/>
              </w:tabs>
              <w:suppressAutoHyphens/>
              <w:adjustRightInd w:val="0"/>
              <w:snapToGrid w:val="0"/>
              <w:spacing w:before="0" w:after="0" w:line="240" w:lineRule="auto"/>
              <w:jc w:val="left"/>
            </w:pPr>
            <w:r w:rsidRPr="004B6BDF">
              <w:rPr>
                <w:rFonts w:hint="eastAsia"/>
              </w:rPr>
              <w:t>FFS: whether transmit offset from gNB to LMF</w:t>
            </w:r>
          </w:p>
          <w:p w14:paraId="6AE40D72" w14:textId="77777777" w:rsidR="00AD6A37" w:rsidRPr="004B6BDF" w:rsidRDefault="00AD6A37" w:rsidP="00AD6A37">
            <w:pPr>
              <w:adjustRightInd w:val="0"/>
              <w:snapToGrid w:val="0"/>
              <w:spacing w:before="0" w:after="0" w:line="240" w:lineRule="auto"/>
            </w:pPr>
            <w:r w:rsidRPr="004B6BDF">
              <w:t>Note: measurement by UE is a separate discussion.</w:t>
            </w:r>
          </w:p>
          <w:p w14:paraId="54013FE2" w14:textId="421E058E" w:rsidR="00AD6A37" w:rsidRPr="004B6BDF" w:rsidRDefault="00AD6A37" w:rsidP="00AD6A37">
            <w:pPr>
              <w:adjustRightInd w:val="0"/>
              <w:snapToGrid w:val="0"/>
              <w:spacing w:before="0" w:after="0" w:line="240" w:lineRule="auto"/>
            </w:pPr>
            <w:r w:rsidRPr="004B6BDF">
              <w:t>Note: the purpose of the time domain channel measurements, such as for Rel-19 AI/ML based positioning, is not specified</w:t>
            </w:r>
          </w:p>
        </w:tc>
      </w:tr>
    </w:tbl>
    <w:p w14:paraId="1D16B47D" w14:textId="7F0B74F8" w:rsidR="00AD6A37" w:rsidRPr="004B6BDF" w:rsidRDefault="00AD6A37" w:rsidP="00AD6A37">
      <w:pPr>
        <w:rPr>
          <w:lang w:val="en-US" w:eastAsia="zh-CN"/>
        </w:rPr>
      </w:pPr>
      <w:r w:rsidRPr="004B6BDF">
        <w:rPr>
          <w:lang w:val="en-US" w:eastAsia="zh-CN"/>
        </w:rPr>
        <w:lastRenderedPageBreak/>
        <w:t xml:space="preserve">The remaining issue concerning the model input includes </w:t>
      </w:r>
      <w:r w:rsidR="00281604" w:rsidRPr="004B6BDF">
        <w:rPr>
          <w:lang w:val="en-US" w:eastAsia="zh-CN"/>
        </w:rPr>
        <w:t xml:space="preserve">the </w:t>
      </w:r>
      <w:r w:rsidRPr="004B6BDF">
        <w:rPr>
          <w:lang w:val="en-US" w:eastAsia="zh-CN"/>
        </w:rPr>
        <w:t>following aspects:</w:t>
      </w:r>
    </w:p>
    <w:p w14:paraId="129F061C" w14:textId="024493A8" w:rsidR="00AD6A37" w:rsidRPr="004B6BDF" w:rsidRDefault="004B6BDF" w:rsidP="00D6527E">
      <w:pPr>
        <w:pStyle w:val="aff5"/>
        <w:numPr>
          <w:ilvl w:val="0"/>
          <w:numId w:val="49"/>
        </w:numPr>
        <w:rPr>
          <w:lang w:val="en-US" w:eastAsia="zh-CN"/>
        </w:rPr>
      </w:pPr>
      <w:r>
        <w:rPr>
          <w:lang w:val="en-US" w:eastAsia="zh-CN"/>
        </w:rPr>
        <w:t>C</w:t>
      </w:r>
      <w:r w:rsidR="00AD6A37" w:rsidRPr="004B6BDF">
        <w:rPr>
          <w:lang w:val="en-US" w:eastAsia="zh-CN"/>
        </w:rPr>
        <w:t xml:space="preserve">andidate values for </w:t>
      </w:r>
      <w:r w:rsidR="00AD6A37" w:rsidRPr="004B6BDF">
        <w:t>N</w:t>
      </w:r>
      <w:r w:rsidR="00AD6A37" w:rsidRPr="004B6BDF">
        <w:rPr>
          <w:vertAlign w:val="subscript"/>
        </w:rPr>
        <w:t>t</w:t>
      </w:r>
      <w:r w:rsidR="00AD6A37" w:rsidRPr="004B6BDF">
        <w:t>' and k (FFS in the agreement)</w:t>
      </w:r>
    </w:p>
    <w:p w14:paraId="0690D589" w14:textId="38B28921" w:rsidR="00AD6A37" w:rsidRPr="004B6BDF" w:rsidRDefault="00AD6A37" w:rsidP="00D6527E">
      <w:pPr>
        <w:pStyle w:val="aff5"/>
        <w:numPr>
          <w:ilvl w:val="0"/>
          <w:numId w:val="49"/>
        </w:numPr>
        <w:rPr>
          <w:lang w:val="en-US" w:eastAsia="zh-CN"/>
        </w:rPr>
      </w:pPr>
      <w:r w:rsidRPr="004B6BDF">
        <w:rPr>
          <w:lang w:val="en-US" w:eastAsia="zh-CN"/>
        </w:rPr>
        <w:t>Whether transmit offset from gNB to LMF (FFS in the agreement)</w:t>
      </w:r>
    </w:p>
    <w:p w14:paraId="34438178" w14:textId="70478918" w:rsidR="00AD6A37" w:rsidRPr="004B6BDF" w:rsidRDefault="00AD6A37" w:rsidP="00D6527E">
      <w:pPr>
        <w:pStyle w:val="aff5"/>
        <w:numPr>
          <w:ilvl w:val="0"/>
          <w:numId w:val="49"/>
        </w:numPr>
        <w:rPr>
          <w:lang w:val="en-US" w:eastAsia="zh-CN"/>
        </w:rPr>
      </w:pPr>
      <w:r w:rsidRPr="004B6BDF">
        <w:rPr>
          <w:lang w:val="en-US" w:eastAsia="zh-CN"/>
        </w:rPr>
        <w:t>Model input for case 2b (Note in the agreement)</w:t>
      </w:r>
    </w:p>
    <w:p w14:paraId="65EB62A9" w14:textId="334161F8" w:rsidR="00AD6A37" w:rsidRPr="004B6BDF" w:rsidRDefault="00FD7D55" w:rsidP="00AD6A37">
      <w:pPr>
        <w:rPr>
          <w:lang w:val="en-US" w:eastAsia="zh-CN"/>
        </w:rPr>
      </w:pPr>
      <w:r w:rsidRPr="004B6BDF">
        <w:rPr>
          <w:rFonts w:hint="eastAsia"/>
          <w:lang w:val="en-US" w:eastAsia="zh-CN"/>
        </w:rPr>
        <w:t>I</w:t>
      </w:r>
      <w:r w:rsidRPr="004B6BDF">
        <w:rPr>
          <w:lang w:val="en-US" w:eastAsia="zh-CN"/>
        </w:rPr>
        <w:t>n this section, we will discuss the above undetermined aspects</w:t>
      </w:r>
      <w:r w:rsidR="00850215" w:rsidRPr="004B6BDF">
        <w:rPr>
          <w:lang w:val="en-US" w:eastAsia="zh-CN"/>
        </w:rPr>
        <w:t>.</w:t>
      </w:r>
    </w:p>
    <w:p w14:paraId="05663316" w14:textId="59440025" w:rsidR="0014379C" w:rsidRPr="004B6BDF" w:rsidRDefault="00FD7D55" w:rsidP="009E3241">
      <w:pPr>
        <w:pStyle w:val="2"/>
        <w:rPr>
          <w:lang w:eastAsia="zh-CN"/>
        </w:rPr>
      </w:pPr>
      <w:r w:rsidRPr="004B6BDF">
        <w:rPr>
          <w:lang w:val="en-US" w:eastAsia="zh-CN"/>
        </w:rPr>
        <w:t>Candidate values for N</w:t>
      </w:r>
      <w:r w:rsidRPr="004B6BDF">
        <w:rPr>
          <w:vertAlign w:val="subscript"/>
          <w:lang w:val="en-US" w:eastAsia="zh-CN"/>
        </w:rPr>
        <w:t>t</w:t>
      </w:r>
      <w:r w:rsidRPr="004B6BDF">
        <w:rPr>
          <w:lang w:val="en-US" w:eastAsia="zh-CN"/>
        </w:rPr>
        <w:t xml:space="preserve">’ and k </w:t>
      </w:r>
      <w:r w:rsidR="0014379C" w:rsidRPr="004B6BDF">
        <w:rPr>
          <w:lang w:val="en-US" w:eastAsia="zh-CN"/>
        </w:rPr>
        <w:t xml:space="preserve"> </w:t>
      </w:r>
    </w:p>
    <w:p w14:paraId="0A98D98E" w14:textId="62925DCF" w:rsidR="00E337CC" w:rsidRPr="004B6BDF" w:rsidRDefault="00281604" w:rsidP="00FD7D55">
      <w:pPr>
        <w:snapToGrid w:val="0"/>
        <w:spacing w:beforeLines="30" w:before="72" w:afterLines="30" w:after="72" w:line="288" w:lineRule="auto"/>
        <w:rPr>
          <w:lang w:eastAsia="zh-CN"/>
        </w:rPr>
      </w:pPr>
      <w:r w:rsidRPr="004B6BDF">
        <w:rPr>
          <w:lang w:eastAsia="zh-CN"/>
        </w:rPr>
        <w:t>The model input for case 3b attaches the features of sample-based measurement on top of path-based measurement. In the current positioning, the maximum number of additional measurements is 8:</w:t>
      </w: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B6BDF" w:rsidRPr="004B6BDF" w14:paraId="5336895B" w14:textId="77777777" w:rsidTr="001E5D50">
        <w:tc>
          <w:tcPr>
            <w:tcW w:w="3630" w:type="dxa"/>
          </w:tcPr>
          <w:p w14:paraId="169DE925" w14:textId="77777777" w:rsidR="00E337CC" w:rsidRPr="004B6BDF" w:rsidRDefault="00E337CC" w:rsidP="001E5D50">
            <w:pPr>
              <w:pStyle w:val="TAH"/>
              <w:keepNext w:val="0"/>
              <w:keepLines w:val="0"/>
              <w:widowControl w:val="0"/>
              <w:rPr>
                <w:rFonts w:eastAsia="Yu Mincho"/>
                <w:noProof/>
              </w:rPr>
            </w:pPr>
            <w:r w:rsidRPr="004B6BDF">
              <w:rPr>
                <w:rFonts w:eastAsia="Yu Mincho"/>
                <w:noProof/>
              </w:rPr>
              <w:t>Range bound</w:t>
            </w:r>
          </w:p>
        </w:tc>
        <w:tc>
          <w:tcPr>
            <w:tcW w:w="5584" w:type="dxa"/>
          </w:tcPr>
          <w:p w14:paraId="4305DE86" w14:textId="77777777" w:rsidR="00E337CC" w:rsidRPr="004B6BDF" w:rsidRDefault="00E337CC" w:rsidP="001E5D50">
            <w:pPr>
              <w:pStyle w:val="TAH"/>
              <w:keepNext w:val="0"/>
              <w:keepLines w:val="0"/>
              <w:widowControl w:val="0"/>
              <w:rPr>
                <w:rFonts w:eastAsia="Yu Mincho"/>
                <w:noProof/>
              </w:rPr>
            </w:pPr>
            <w:r w:rsidRPr="004B6BDF">
              <w:rPr>
                <w:rFonts w:eastAsia="Yu Mincho"/>
                <w:noProof/>
              </w:rPr>
              <w:t>Explanation</w:t>
            </w:r>
          </w:p>
        </w:tc>
      </w:tr>
      <w:tr w:rsidR="004B6BDF" w:rsidRPr="004B6BDF" w14:paraId="547A5BFC" w14:textId="77777777" w:rsidTr="001E5D50">
        <w:tc>
          <w:tcPr>
            <w:tcW w:w="3630" w:type="dxa"/>
          </w:tcPr>
          <w:p w14:paraId="6E403741" w14:textId="77777777" w:rsidR="00E337CC" w:rsidRPr="004B6BDF" w:rsidRDefault="00E337CC" w:rsidP="001E5D50">
            <w:pPr>
              <w:pStyle w:val="TAL"/>
              <w:keepNext w:val="0"/>
              <w:keepLines w:val="0"/>
              <w:widowControl w:val="0"/>
              <w:rPr>
                <w:rFonts w:eastAsia="Yu Mincho"/>
                <w:noProof/>
              </w:rPr>
            </w:pPr>
            <w:r w:rsidRPr="004B6BDF">
              <w:rPr>
                <w:rFonts w:eastAsia="Yu Mincho"/>
                <w:noProof/>
              </w:rPr>
              <w:t>max</w:t>
            </w:r>
            <w:r w:rsidRPr="004B6BDF">
              <w:rPr>
                <w:rFonts w:eastAsia="Yu Mincho"/>
              </w:rPr>
              <w:t>No</w:t>
            </w:r>
            <w:r w:rsidRPr="004B6BDF">
              <w:rPr>
                <w:rFonts w:eastAsia="Yu Mincho"/>
                <w:noProof/>
              </w:rPr>
              <w:t>Path</w:t>
            </w:r>
            <w:r w:rsidRPr="004B6BDF">
              <w:rPr>
                <w:rFonts w:eastAsia="Yu Mincho"/>
              </w:rPr>
              <w:t>Extended</w:t>
            </w:r>
          </w:p>
        </w:tc>
        <w:tc>
          <w:tcPr>
            <w:tcW w:w="5584" w:type="dxa"/>
          </w:tcPr>
          <w:p w14:paraId="3094B898" w14:textId="77777777" w:rsidR="00E337CC" w:rsidRPr="004B6BDF" w:rsidRDefault="00E337CC" w:rsidP="001E5D50">
            <w:pPr>
              <w:pStyle w:val="TAL"/>
              <w:keepNext w:val="0"/>
              <w:keepLines w:val="0"/>
              <w:widowControl w:val="0"/>
              <w:rPr>
                <w:rFonts w:eastAsia="Yu Mincho"/>
                <w:noProof/>
              </w:rPr>
            </w:pPr>
            <w:r w:rsidRPr="004B6BDF">
              <w:rPr>
                <w:rFonts w:eastAsia="Yu Mincho"/>
                <w:noProof/>
              </w:rPr>
              <w:t>Maximum no. of extended additional path measurement. Value is 8.</w:t>
            </w:r>
          </w:p>
        </w:tc>
      </w:tr>
    </w:tbl>
    <w:p w14:paraId="6F3147CF" w14:textId="5A3A890E" w:rsidR="00FD7D55" w:rsidRPr="004B6BDF" w:rsidRDefault="00281604" w:rsidP="00FD7D55">
      <w:pPr>
        <w:snapToGrid w:val="0"/>
        <w:spacing w:beforeLines="30" w:before="72" w:afterLines="30" w:after="72" w:line="288" w:lineRule="auto"/>
        <w:rPr>
          <w:lang w:eastAsia="zh-CN"/>
        </w:rPr>
      </w:pPr>
      <w:r w:rsidRPr="004B6BDF">
        <w:rPr>
          <w:lang w:eastAsia="zh-CN"/>
        </w:rPr>
        <w:t>T</w:t>
      </w:r>
      <w:r w:rsidR="00E337CC" w:rsidRPr="004B6BDF">
        <w:rPr>
          <w:lang w:eastAsia="zh-CN"/>
        </w:rPr>
        <w:t>he range of the additional path item</w:t>
      </w:r>
      <w:r w:rsidR="007B37DA" w:rsidRPr="004B6BDF">
        <w:rPr>
          <w:lang w:eastAsia="zh-CN"/>
        </w:rPr>
        <w:t xml:space="preserve"> reported by TRP</w:t>
      </w:r>
      <w:r w:rsidR="00E337CC" w:rsidRPr="004B6BDF">
        <w:rPr>
          <w:lang w:eastAsia="zh-CN"/>
        </w:rPr>
        <w:t xml:space="preserve"> is 1~8, where the report of </w:t>
      </w:r>
      <w:r w:rsidR="007B37DA" w:rsidRPr="004B6BDF">
        <w:rPr>
          <w:lang w:eastAsia="zh-CN"/>
        </w:rPr>
        <w:t xml:space="preserve">the </w:t>
      </w:r>
      <w:r w:rsidR="00E337CC" w:rsidRPr="004B6BDF">
        <w:rPr>
          <w:lang w:eastAsia="zh-CN"/>
        </w:rPr>
        <w:t xml:space="preserve">additional path list and extended additional path list are optional, therefore, the </w:t>
      </w:r>
      <w:r w:rsidR="004B6BDF">
        <w:rPr>
          <w:lang w:eastAsia="zh-CN"/>
        </w:rPr>
        <w:t xml:space="preserve">total </w:t>
      </w:r>
      <w:r w:rsidR="00E337CC" w:rsidRPr="004B6BDF">
        <w:rPr>
          <w:lang w:eastAsia="zh-CN"/>
        </w:rPr>
        <w:t>number of reported path</w:t>
      </w:r>
      <w:r w:rsidR="007B37DA" w:rsidRPr="004B6BDF">
        <w:rPr>
          <w:lang w:eastAsia="zh-CN"/>
        </w:rPr>
        <w:t>s</w:t>
      </w:r>
      <w:r w:rsidR="00E337CC" w:rsidRPr="004B6BDF">
        <w:rPr>
          <w:lang w:eastAsia="zh-CN"/>
        </w:rPr>
        <w:t xml:space="preserve"> could be 1~9. </w:t>
      </w:r>
      <w:r w:rsidR="00FD7D55" w:rsidRPr="004B6BDF">
        <w:rPr>
          <w:lang w:eastAsia="zh-CN"/>
        </w:rPr>
        <w:t xml:space="preserve">For </w:t>
      </w:r>
      <w:r w:rsidR="00FD7D55" w:rsidRPr="004B6BDF">
        <w:t>N</w:t>
      </w:r>
      <w:r w:rsidR="00FD7D55" w:rsidRPr="004B6BDF">
        <w:rPr>
          <w:vertAlign w:val="subscript"/>
        </w:rPr>
        <w:t>t</w:t>
      </w:r>
      <w:r w:rsidR="00FD7D55" w:rsidRPr="004B6BDF">
        <w:t xml:space="preserve">', the number of reported </w:t>
      </w:r>
      <w:r w:rsidR="00B41D73">
        <w:t>values</w:t>
      </w:r>
      <w:r w:rsidR="00FD7D55" w:rsidRPr="004B6BDF">
        <w:t xml:space="preserve"> should be larger than </w:t>
      </w:r>
      <w:r w:rsidR="00893C96" w:rsidRPr="004B6BDF">
        <w:t xml:space="preserve">or equal to </w:t>
      </w:r>
      <w:r w:rsidR="00FD7D55" w:rsidRPr="004B6BDF">
        <w:t>the number of</w:t>
      </w:r>
      <w:r w:rsidR="00893C96" w:rsidRPr="004B6BDF">
        <w:t xml:space="preserve"> supported path reports</w:t>
      </w:r>
      <w:r w:rsidR="00FD7D55" w:rsidRPr="004B6BDF">
        <w:t xml:space="preserve">, therefore, </w:t>
      </w:r>
      <w:r w:rsidR="00FD7D55" w:rsidRPr="004B6BDF">
        <w:rPr>
          <w:lang w:eastAsia="zh-CN"/>
        </w:rPr>
        <w:t xml:space="preserve">the candidate values for </w:t>
      </w:r>
      <w:r w:rsidR="00FD7D55" w:rsidRPr="004B6BDF">
        <w:t>N</w:t>
      </w:r>
      <w:r w:rsidR="00FD7D55" w:rsidRPr="004B6BDF">
        <w:rPr>
          <w:vertAlign w:val="subscript"/>
        </w:rPr>
        <w:t>t</w:t>
      </w:r>
      <w:r w:rsidR="00FD7D55" w:rsidRPr="004B6BDF">
        <w:t>'</w:t>
      </w:r>
      <w:r w:rsidR="00FD7D55" w:rsidRPr="004B6BDF">
        <w:rPr>
          <w:lang w:eastAsia="zh-CN"/>
        </w:rPr>
        <w:t xml:space="preserve"> include {</w:t>
      </w:r>
      <w:r w:rsidR="00893C96" w:rsidRPr="004B6BDF">
        <w:rPr>
          <w:lang w:eastAsia="zh-CN"/>
        </w:rPr>
        <w:t>9, 16, 24</w:t>
      </w:r>
      <w:r w:rsidR="00FD7D55" w:rsidRPr="004B6BDF">
        <w:rPr>
          <w:lang w:eastAsia="zh-CN"/>
        </w:rPr>
        <w:t xml:space="preserve">}. And for candidate values for k, Rel-16 values can be supported. </w:t>
      </w:r>
    </w:p>
    <w:p w14:paraId="509CCBC1" w14:textId="285EA816" w:rsidR="00FD7D55" w:rsidRPr="004B6BDF" w:rsidRDefault="00FD7D55" w:rsidP="00FD7D55">
      <w:pPr>
        <w:snapToGrid w:val="0"/>
        <w:spacing w:beforeLines="30" w:before="72" w:afterLines="30" w:after="72" w:line="288" w:lineRule="auto"/>
        <w:rPr>
          <w:lang w:eastAsia="zh-CN"/>
        </w:rPr>
      </w:pPr>
      <w:r w:rsidRPr="004B6BDF">
        <w:rPr>
          <w:lang w:eastAsia="zh-CN"/>
        </w:rPr>
        <w:t>For the candidate values</w:t>
      </w:r>
      <w:r w:rsidR="00C1404C" w:rsidRPr="004B6BDF">
        <w:rPr>
          <w:lang w:eastAsia="zh-CN"/>
        </w:rPr>
        <w:t xml:space="preserve"> </w:t>
      </w:r>
      <w:r w:rsidR="00C1404C" w:rsidRPr="004B6BDF">
        <w:rPr>
          <w:lang w:val="en-US" w:eastAsia="zh-CN"/>
        </w:rPr>
        <w:t xml:space="preserve">for </w:t>
      </w:r>
      <w:r w:rsidR="00C1404C" w:rsidRPr="004B6BDF">
        <w:t>N</w:t>
      </w:r>
      <w:r w:rsidR="00C1404C" w:rsidRPr="004B6BDF">
        <w:rPr>
          <w:vertAlign w:val="subscript"/>
        </w:rPr>
        <w:t>t</w:t>
      </w:r>
      <w:r w:rsidR="00C1404C" w:rsidRPr="004B6BDF">
        <w:t>' and k</w:t>
      </w:r>
      <w:r w:rsidRPr="004B6BDF">
        <w:rPr>
          <w:lang w:eastAsia="zh-CN"/>
        </w:rPr>
        <w:t>, we have the following proposal:</w:t>
      </w:r>
    </w:p>
    <w:p w14:paraId="2A41992F" w14:textId="5CCA7254" w:rsidR="00FD7D55" w:rsidRPr="004B6BDF" w:rsidRDefault="00FD7D55" w:rsidP="00FD7D55">
      <w:pPr>
        <w:adjustRightInd w:val="0"/>
        <w:snapToGrid w:val="0"/>
        <w:spacing w:after="0"/>
        <w:rPr>
          <w:i/>
        </w:rPr>
      </w:pPr>
      <w:bookmarkStart w:id="5" w:name="_Ref186719829"/>
      <w:r w:rsidRPr="004B6BDF">
        <w:rPr>
          <w:b/>
          <w:bCs/>
          <w:i/>
        </w:rPr>
        <w:t xml:space="preserve">Proposal </w:t>
      </w:r>
      <w:r w:rsidRPr="004B6BDF">
        <w:rPr>
          <w:b/>
          <w:bCs/>
          <w:i/>
        </w:rPr>
        <w:fldChar w:fldCharType="begin"/>
      </w:r>
      <w:r w:rsidRPr="004B6BDF">
        <w:rPr>
          <w:b/>
          <w:bCs/>
          <w:i/>
        </w:rPr>
        <w:instrText xml:space="preserve"> SEQ Proposal \* ARABIC </w:instrText>
      </w:r>
      <w:r w:rsidRPr="004B6BDF">
        <w:rPr>
          <w:b/>
          <w:bCs/>
          <w:i/>
        </w:rPr>
        <w:fldChar w:fldCharType="separate"/>
      </w:r>
      <w:r w:rsidR="00294000" w:rsidRPr="004B6BDF">
        <w:rPr>
          <w:b/>
          <w:bCs/>
          <w:i/>
          <w:noProof/>
        </w:rPr>
        <w:t>1</w:t>
      </w:r>
      <w:r w:rsidRPr="004B6BDF">
        <w:rPr>
          <w:b/>
          <w:bCs/>
          <w:i/>
        </w:rPr>
        <w:fldChar w:fldCharType="end"/>
      </w:r>
      <w:r w:rsidRPr="004B6BDF">
        <w:rPr>
          <w:rFonts w:hint="eastAsia"/>
          <w:b/>
          <w:bCs/>
          <w:i/>
          <w:lang w:val="en-US" w:eastAsia="zh-CN"/>
        </w:rPr>
        <w:t>:</w:t>
      </w:r>
      <w:r w:rsidRPr="004B6BDF">
        <w:rPr>
          <w:i/>
        </w:rPr>
        <w:t xml:space="preserve"> </w:t>
      </w:r>
      <w:r w:rsidR="004672A7" w:rsidRPr="004B6BDF">
        <w:rPr>
          <w:i/>
        </w:rPr>
        <w:t>T</w:t>
      </w:r>
      <w:r w:rsidRPr="004B6BDF">
        <w:rPr>
          <w:i/>
        </w:rPr>
        <w:t>he</w:t>
      </w:r>
      <w:r w:rsidR="004672A7" w:rsidRPr="004B6BDF">
        <w:rPr>
          <w:i/>
        </w:rPr>
        <w:t xml:space="preserve"> following</w:t>
      </w:r>
      <w:r w:rsidRPr="004B6BDF">
        <w:rPr>
          <w:i/>
        </w:rPr>
        <w:t xml:space="preserve"> </w:t>
      </w:r>
      <w:r w:rsidR="004672A7" w:rsidRPr="004B6BDF">
        <w:rPr>
          <w:i/>
        </w:rPr>
        <w:t>candidate values for N</w:t>
      </w:r>
      <w:r w:rsidR="004672A7" w:rsidRPr="004B6BDF">
        <w:rPr>
          <w:i/>
          <w:vertAlign w:val="subscript"/>
        </w:rPr>
        <w:t>t</w:t>
      </w:r>
      <w:r w:rsidR="004672A7" w:rsidRPr="004B6BDF">
        <w:rPr>
          <w:i/>
        </w:rPr>
        <w:t>' and k are supported:</w:t>
      </w:r>
      <w:bookmarkEnd w:id="5"/>
    </w:p>
    <w:p w14:paraId="26BDC2EF" w14:textId="5FEC5E36" w:rsidR="00FD7D55" w:rsidRPr="004B6BDF" w:rsidRDefault="00FD7D55" w:rsidP="00D6527E">
      <w:pPr>
        <w:pStyle w:val="aff5"/>
        <w:widowControl w:val="0"/>
        <w:numPr>
          <w:ilvl w:val="0"/>
          <w:numId w:val="40"/>
        </w:numPr>
        <w:tabs>
          <w:tab w:val="left" w:pos="0"/>
          <w:tab w:val="left" w:pos="720"/>
        </w:tabs>
        <w:suppressAutoHyphens/>
        <w:spacing w:after="0" w:line="276" w:lineRule="auto"/>
        <w:rPr>
          <w:i/>
        </w:rPr>
      </w:pPr>
      <w:r w:rsidRPr="004B6BDF">
        <w:rPr>
          <w:i/>
        </w:rPr>
        <w:t>The set of candidate values for N</w:t>
      </w:r>
      <w:r w:rsidRPr="004B6BDF">
        <w:rPr>
          <w:i/>
          <w:vertAlign w:val="subscript"/>
        </w:rPr>
        <w:t>t</w:t>
      </w:r>
      <w:r w:rsidRPr="004B6BDF">
        <w:rPr>
          <w:i/>
        </w:rPr>
        <w:t>' include at least:</w:t>
      </w:r>
      <w:r w:rsidR="004672A7" w:rsidRPr="004B6BDF">
        <w:rPr>
          <w:i/>
        </w:rPr>
        <w:t xml:space="preserve"> </w:t>
      </w:r>
      <w:r w:rsidR="00893C96" w:rsidRPr="004B6BDF">
        <w:rPr>
          <w:i/>
        </w:rPr>
        <w:t xml:space="preserve">9, </w:t>
      </w:r>
      <w:r w:rsidRPr="004B6BDF">
        <w:rPr>
          <w:i/>
        </w:rPr>
        <w:t xml:space="preserve">16, </w:t>
      </w:r>
      <w:r w:rsidR="00893C96" w:rsidRPr="004B6BDF">
        <w:rPr>
          <w:i/>
        </w:rPr>
        <w:t>24</w:t>
      </w:r>
      <w:r w:rsidRPr="004B6BDF">
        <w:rPr>
          <w:i/>
        </w:rPr>
        <w:t>.</w:t>
      </w:r>
    </w:p>
    <w:p w14:paraId="58EC0B1D" w14:textId="77777777" w:rsidR="00FD7D55" w:rsidRPr="004B6BDF" w:rsidRDefault="00FD7D55" w:rsidP="00D6527E">
      <w:pPr>
        <w:pStyle w:val="aff5"/>
        <w:widowControl w:val="0"/>
        <w:numPr>
          <w:ilvl w:val="0"/>
          <w:numId w:val="40"/>
        </w:numPr>
        <w:tabs>
          <w:tab w:val="left" w:pos="0"/>
          <w:tab w:val="left" w:pos="720"/>
        </w:tabs>
        <w:suppressAutoHyphens/>
        <w:spacing w:after="0" w:line="276" w:lineRule="auto"/>
        <w:rPr>
          <w:i/>
        </w:rPr>
      </w:pPr>
      <w:r w:rsidRPr="004B6BDF">
        <w:rPr>
          <w:i/>
        </w:rPr>
        <w:t>The set of candidate values for k include at least: 0…5.</w:t>
      </w:r>
    </w:p>
    <w:p w14:paraId="33C4B2EE" w14:textId="04760CD7" w:rsidR="00850215" w:rsidRPr="004B6BDF" w:rsidRDefault="00850215" w:rsidP="00850215">
      <w:pPr>
        <w:pStyle w:val="2"/>
        <w:rPr>
          <w:lang w:eastAsia="zh-CN"/>
        </w:rPr>
      </w:pPr>
      <w:r w:rsidRPr="004B6BDF">
        <w:rPr>
          <w:lang w:val="en-US" w:eastAsia="zh-CN"/>
        </w:rPr>
        <w:t xml:space="preserve">Whether transmit offset from gNB to LMF  </w:t>
      </w:r>
    </w:p>
    <w:p w14:paraId="257F18D7" w14:textId="49087E84" w:rsidR="003A1778" w:rsidRPr="004B6BDF" w:rsidRDefault="00303844" w:rsidP="00017710">
      <w:pPr>
        <w:snapToGrid w:val="0"/>
        <w:spacing w:beforeLines="30" w:before="72" w:afterLines="30" w:after="72" w:line="288" w:lineRule="auto"/>
        <w:rPr>
          <w:lang w:eastAsia="zh-CN"/>
        </w:rPr>
      </w:pPr>
      <w:r w:rsidRPr="004B6BDF">
        <w:rPr>
          <w:rFonts w:hint="eastAsia"/>
          <w:lang w:eastAsia="zh-CN"/>
        </w:rPr>
        <w:t>A</w:t>
      </w:r>
      <w:r w:rsidRPr="004B6BDF">
        <w:rPr>
          <w:lang w:eastAsia="zh-CN"/>
        </w:rPr>
        <w:t xml:space="preserve"> general reporting example is shown in </w:t>
      </w:r>
      <w:r w:rsidR="00A02D98" w:rsidRPr="004B6BDF">
        <w:rPr>
          <w:lang w:eastAsia="zh-CN"/>
        </w:rPr>
        <w:fldChar w:fldCharType="begin"/>
      </w:r>
      <w:r w:rsidR="00A02D98" w:rsidRPr="004B6BDF">
        <w:rPr>
          <w:lang w:eastAsia="zh-CN"/>
        </w:rPr>
        <w:instrText xml:space="preserve"> REF _Ref186203486 \h </w:instrText>
      </w:r>
      <w:r w:rsidR="00A02D98" w:rsidRPr="004B6BDF">
        <w:rPr>
          <w:lang w:eastAsia="zh-CN"/>
        </w:rPr>
      </w:r>
      <w:r w:rsidR="00A02D98" w:rsidRPr="004B6BDF">
        <w:rPr>
          <w:lang w:eastAsia="zh-CN"/>
        </w:rPr>
        <w:fldChar w:fldCharType="separate"/>
      </w:r>
      <w:r w:rsidR="00294000" w:rsidRPr="004B6BDF">
        <w:rPr>
          <w:lang w:val="en-US" w:eastAsia="zh-CN"/>
        </w:rPr>
        <w:t xml:space="preserve">Figure </w:t>
      </w:r>
      <w:r w:rsidR="00294000" w:rsidRPr="004B6BDF">
        <w:rPr>
          <w:noProof/>
          <w:lang w:val="en-US" w:eastAsia="zh-CN"/>
        </w:rPr>
        <w:t>1</w:t>
      </w:r>
      <w:r w:rsidR="00A02D98" w:rsidRPr="004B6BDF">
        <w:rPr>
          <w:lang w:eastAsia="zh-CN"/>
        </w:rPr>
        <w:fldChar w:fldCharType="end"/>
      </w:r>
      <w:r w:rsidRPr="004B6BDF">
        <w:rPr>
          <w:lang w:eastAsia="zh-CN"/>
        </w:rPr>
        <w:t xml:space="preserve">, where the reported values </w:t>
      </w:r>
      <w:r w:rsidR="008744A1" w:rsidRPr="004B6BDF">
        <w:rPr>
          <w:lang w:eastAsia="zh-CN"/>
        </w:rPr>
        <w:t>are selected from</w:t>
      </w:r>
      <w:r w:rsidRPr="004B6BDF">
        <w:rPr>
          <w:lang w:eastAsia="zh-CN"/>
        </w:rPr>
        <w:t xml:space="preserve"> N</w:t>
      </w:r>
      <w:r w:rsidRPr="004B6BDF">
        <w:rPr>
          <w:vertAlign w:val="subscript"/>
          <w:lang w:eastAsia="zh-CN"/>
        </w:rPr>
        <w:t>t</w:t>
      </w:r>
      <w:r w:rsidRPr="004B6BDF">
        <w:rPr>
          <w:lang w:eastAsia="zh-CN"/>
        </w:rPr>
        <w:t xml:space="preserve"> consecutive values, and the starting time of the list of N</w:t>
      </w:r>
      <w:r w:rsidRPr="004B6BDF">
        <w:rPr>
          <w:vertAlign w:val="subscript"/>
          <w:lang w:eastAsia="zh-CN"/>
        </w:rPr>
        <w:t>t</w:t>
      </w:r>
      <w:r w:rsidRPr="004B6BDF">
        <w:rPr>
          <w:lang w:eastAsia="zh-CN"/>
        </w:rPr>
        <w:t xml:space="preserve"> consecutive values is determined as </w:t>
      </w:r>
      <w:r w:rsidR="008744A1" w:rsidRPr="004B6BDF">
        <w:rPr>
          <w:lang w:eastAsia="zh-CN"/>
        </w:rPr>
        <w:t xml:space="preserve">the </w:t>
      </w:r>
      <w:r w:rsidRPr="004B6BDF">
        <w:rPr>
          <w:lang w:eastAsia="zh-CN"/>
        </w:rPr>
        <w:t>first detected path rounded down with timing granularity T. And the reported N</w:t>
      </w:r>
      <w:r w:rsidRPr="004B6BDF">
        <w:rPr>
          <w:vertAlign w:val="subscript"/>
          <w:lang w:eastAsia="zh-CN"/>
        </w:rPr>
        <w:t>t</w:t>
      </w:r>
      <w:r w:rsidRPr="004B6BDF">
        <w:rPr>
          <w:lang w:eastAsia="zh-CN"/>
        </w:rPr>
        <w:t>’ selected time domain channel measurement values are expected to be those with the highest power.</w:t>
      </w:r>
      <w:r w:rsidR="004B6BDF">
        <w:rPr>
          <w:lang w:eastAsia="zh-CN"/>
        </w:rPr>
        <w:t xml:space="preserve"> From our perspective, the mentioned offset refers to the interval </w:t>
      </w:r>
      <w:r w:rsidR="004B6BDF" w:rsidRPr="004B6BDF">
        <w:rPr>
          <w:lang w:eastAsia="zh-CN"/>
        </w:rPr>
        <w:t>between the starting time of N</w:t>
      </w:r>
      <w:r w:rsidR="004B6BDF" w:rsidRPr="004B6BDF">
        <w:rPr>
          <w:vertAlign w:val="subscript"/>
          <w:lang w:eastAsia="zh-CN"/>
        </w:rPr>
        <w:t>t</w:t>
      </w:r>
      <w:r w:rsidR="004B6BDF" w:rsidRPr="004B6BDF">
        <w:rPr>
          <w:lang w:eastAsia="zh-CN"/>
        </w:rPr>
        <w:t xml:space="preserve"> and the first reported path</w:t>
      </w:r>
      <w:r w:rsidR="004B6BDF">
        <w:rPr>
          <w:lang w:eastAsia="zh-CN"/>
        </w:rPr>
        <w:t>.</w:t>
      </w:r>
      <w:r w:rsidR="00A85790" w:rsidRPr="004B6BDF">
        <w:rPr>
          <w:lang w:eastAsia="zh-CN"/>
        </w:rPr>
        <w:t xml:space="preserve"> In the following example, </w:t>
      </w:r>
      <w:r w:rsidR="008744A1" w:rsidRPr="004B6BDF">
        <w:rPr>
          <w:lang w:eastAsia="zh-CN"/>
        </w:rPr>
        <w:t xml:space="preserve">the </w:t>
      </w:r>
      <w:r w:rsidR="00A85790" w:rsidRPr="004B6BDF">
        <w:rPr>
          <w:lang w:eastAsia="zh-CN"/>
        </w:rPr>
        <w:t>offset between the starting time of N</w:t>
      </w:r>
      <w:r w:rsidR="00A85790" w:rsidRPr="004B6BDF">
        <w:rPr>
          <w:vertAlign w:val="subscript"/>
          <w:lang w:eastAsia="zh-CN"/>
        </w:rPr>
        <w:t>t</w:t>
      </w:r>
      <w:r w:rsidR="00A85790" w:rsidRPr="004B6BDF">
        <w:rPr>
          <w:lang w:eastAsia="zh-CN"/>
        </w:rPr>
        <w:t xml:space="preserve"> and</w:t>
      </w:r>
      <w:r w:rsidR="008744A1" w:rsidRPr="004B6BDF">
        <w:rPr>
          <w:lang w:eastAsia="zh-CN"/>
        </w:rPr>
        <w:t xml:space="preserve"> the</w:t>
      </w:r>
      <w:r w:rsidR="00A85790" w:rsidRPr="004B6BDF">
        <w:rPr>
          <w:lang w:eastAsia="zh-CN"/>
        </w:rPr>
        <w:t xml:space="preserve"> first reported path is equal to 0.</w:t>
      </w:r>
    </w:p>
    <w:p w14:paraId="3A275BEE" w14:textId="5D17676D" w:rsidR="003D05F1" w:rsidRPr="00B13632" w:rsidRDefault="00CA7B2D" w:rsidP="009C3024">
      <w:pPr>
        <w:snapToGrid w:val="0"/>
        <w:spacing w:beforeLines="30" w:before="72" w:afterLines="30" w:after="72" w:line="288" w:lineRule="auto"/>
        <w:jc w:val="center"/>
        <w:rPr>
          <w:color w:val="FF0000"/>
          <w:lang w:eastAsia="zh-CN"/>
        </w:rPr>
      </w:pPr>
      <w:r w:rsidRPr="00B13632">
        <w:rPr>
          <w:noProof/>
          <w:color w:val="FF0000"/>
          <w:lang w:val="en-US" w:eastAsia="zh-CN"/>
        </w:rPr>
        <w:drawing>
          <wp:inline distT="0" distB="0" distL="0" distR="0" wp14:anchorId="65E7B81B" wp14:editId="23ED351F">
            <wp:extent cx="4794250" cy="119172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9619" cy="1193059"/>
                    </a:xfrm>
                    <a:prstGeom prst="rect">
                      <a:avLst/>
                    </a:prstGeom>
                  </pic:spPr>
                </pic:pic>
              </a:graphicData>
            </a:graphic>
          </wp:inline>
        </w:drawing>
      </w:r>
    </w:p>
    <w:p w14:paraId="40AD03F5" w14:textId="3D6CB0E0" w:rsidR="00303844" w:rsidRPr="004B6BDF" w:rsidRDefault="00303844" w:rsidP="00303844">
      <w:pPr>
        <w:snapToGrid w:val="0"/>
        <w:spacing w:beforeLines="30" w:before="72" w:afterLines="30" w:after="72" w:line="288" w:lineRule="auto"/>
        <w:jc w:val="center"/>
        <w:rPr>
          <w:lang w:eastAsia="zh-CN"/>
        </w:rPr>
      </w:pPr>
      <w:bookmarkStart w:id="6" w:name="_Ref186203486"/>
      <w:r w:rsidRPr="004B6BDF">
        <w:rPr>
          <w:lang w:val="en-US" w:eastAsia="zh-CN"/>
        </w:rPr>
        <w:t xml:space="preserve">Figure </w:t>
      </w:r>
      <w:r w:rsidRPr="004B6BDF">
        <w:rPr>
          <w:lang w:val="en-US" w:eastAsia="zh-CN"/>
        </w:rPr>
        <w:fldChar w:fldCharType="begin"/>
      </w:r>
      <w:r w:rsidRPr="004B6BDF">
        <w:rPr>
          <w:lang w:val="en-US" w:eastAsia="zh-CN"/>
        </w:rPr>
        <w:instrText xml:space="preserve"> SEQ Figure \* ARABIC </w:instrText>
      </w:r>
      <w:r w:rsidRPr="004B6BDF">
        <w:rPr>
          <w:lang w:val="en-US" w:eastAsia="zh-CN"/>
        </w:rPr>
        <w:fldChar w:fldCharType="separate"/>
      </w:r>
      <w:r w:rsidR="00294000" w:rsidRPr="004B6BDF">
        <w:rPr>
          <w:noProof/>
          <w:lang w:val="en-US" w:eastAsia="zh-CN"/>
        </w:rPr>
        <w:t>1</w:t>
      </w:r>
      <w:r w:rsidRPr="004B6BDF">
        <w:rPr>
          <w:lang w:val="en-US" w:eastAsia="zh-CN"/>
        </w:rPr>
        <w:fldChar w:fldCharType="end"/>
      </w:r>
      <w:bookmarkEnd w:id="6"/>
      <w:r w:rsidRPr="004B6BDF">
        <w:rPr>
          <w:rFonts w:hint="eastAsia"/>
          <w:lang w:val="en-US" w:eastAsia="zh-CN"/>
        </w:rPr>
        <w:t xml:space="preserve"> </w:t>
      </w:r>
      <w:r w:rsidR="004B6BDF">
        <w:rPr>
          <w:lang w:val="en-US" w:eastAsia="zh-CN"/>
        </w:rPr>
        <w:t>Channel measurement profile</w:t>
      </w:r>
      <w:r w:rsidR="008A4212" w:rsidRPr="004B6BDF">
        <w:rPr>
          <w:lang w:val="en-US" w:eastAsia="zh-CN"/>
        </w:rPr>
        <w:t xml:space="preserve"> </w:t>
      </w:r>
      <w:r w:rsidRPr="004B6BDF">
        <w:rPr>
          <w:lang w:val="en-US" w:eastAsia="zh-CN"/>
        </w:rPr>
        <w:t>example</w:t>
      </w:r>
      <w:r w:rsidR="00A85790" w:rsidRPr="004B6BDF">
        <w:rPr>
          <w:lang w:val="en-US" w:eastAsia="zh-CN"/>
        </w:rPr>
        <w:t xml:space="preserve"> #1</w:t>
      </w:r>
      <w:r w:rsidRPr="004B6BDF">
        <w:rPr>
          <w:lang w:val="en-US" w:eastAsia="zh-CN"/>
        </w:rPr>
        <w:t xml:space="preserve">: </w:t>
      </w:r>
      <w:r w:rsidR="00433B86" w:rsidRPr="004B6BDF">
        <w:rPr>
          <w:lang w:val="en-US" w:eastAsia="zh-CN"/>
        </w:rPr>
        <w:t>offset = 0</w:t>
      </w:r>
    </w:p>
    <w:p w14:paraId="5D8133CC" w14:textId="09943430" w:rsidR="00303844" w:rsidRPr="008F298C" w:rsidRDefault="00A85790" w:rsidP="00303844">
      <w:pPr>
        <w:snapToGrid w:val="0"/>
        <w:spacing w:beforeLines="30" w:before="72" w:afterLines="30" w:after="72" w:line="288" w:lineRule="auto"/>
        <w:rPr>
          <w:lang w:eastAsia="zh-CN"/>
        </w:rPr>
      </w:pPr>
      <w:r w:rsidRPr="008F298C">
        <w:rPr>
          <w:rFonts w:hint="eastAsia"/>
          <w:lang w:eastAsia="zh-CN"/>
        </w:rPr>
        <w:t>I</w:t>
      </w:r>
      <w:r w:rsidRPr="008F298C">
        <w:rPr>
          <w:lang w:eastAsia="zh-CN"/>
        </w:rPr>
        <w:t xml:space="preserve">n </w:t>
      </w:r>
      <w:r w:rsidR="00DD5973" w:rsidRPr="008F298C">
        <w:rPr>
          <w:lang w:eastAsia="zh-CN"/>
        </w:rPr>
        <w:t>another channel measurement profile</w:t>
      </w:r>
      <w:r w:rsidRPr="008F298C">
        <w:rPr>
          <w:lang w:eastAsia="zh-CN"/>
        </w:rPr>
        <w:t>,</w:t>
      </w:r>
      <w:r w:rsidR="00A02D98" w:rsidRPr="008F298C">
        <w:rPr>
          <w:lang w:eastAsia="zh-CN"/>
        </w:rPr>
        <w:t xml:space="preserve"> as shown in</w:t>
      </w:r>
      <w:r w:rsidR="00DD5973" w:rsidRPr="008F298C">
        <w:rPr>
          <w:lang w:eastAsia="zh-CN"/>
        </w:rPr>
        <w:t xml:space="preserve"> </w:t>
      </w:r>
      <w:r w:rsidR="00DD5973" w:rsidRPr="008F298C">
        <w:rPr>
          <w:lang w:eastAsia="zh-CN"/>
        </w:rPr>
        <w:fldChar w:fldCharType="begin"/>
      </w:r>
      <w:r w:rsidR="00DD5973" w:rsidRPr="008F298C">
        <w:rPr>
          <w:lang w:eastAsia="zh-CN"/>
        </w:rPr>
        <w:instrText xml:space="preserve"> REF _Ref186203825 \h </w:instrText>
      </w:r>
      <w:r w:rsidR="00DD5973" w:rsidRPr="008F298C">
        <w:rPr>
          <w:lang w:eastAsia="zh-CN"/>
        </w:rPr>
      </w:r>
      <w:r w:rsidR="00DD5973" w:rsidRPr="008F298C">
        <w:rPr>
          <w:lang w:eastAsia="zh-CN"/>
        </w:rPr>
        <w:fldChar w:fldCharType="separate"/>
      </w:r>
      <w:r w:rsidR="00294000" w:rsidRPr="008F298C">
        <w:rPr>
          <w:lang w:val="en-US" w:eastAsia="zh-CN"/>
        </w:rPr>
        <w:t xml:space="preserve">Figure </w:t>
      </w:r>
      <w:r w:rsidR="00294000" w:rsidRPr="008F298C">
        <w:rPr>
          <w:noProof/>
          <w:lang w:val="en-US" w:eastAsia="zh-CN"/>
        </w:rPr>
        <w:t>2</w:t>
      </w:r>
      <w:r w:rsidR="00DD5973" w:rsidRPr="008F298C">
        <w:rPr>
          <w:lang w:eastAsia="zh-CN"/>
        </w:rPr>
        <w:fldChar w:fldCharType="end"/>
      </w:r>
      <w:r w:rsidR="00DD5973" w:rsidRPr="008F298C">
        <w:rPr>
          <w:lang w:eastAsia="zh-CN"/>
        </w:rPr>
        <w:t>,</w:t>
      </w:r>
      <w:r w:rsidRPr="008F298C">
        <w:rPr>
          <w:lang w:eastAsia="zh-CN"/>
        </w:rPr>
        <w:t xml:space="preserve"> the first detected path may not be reported, where the first detected path is not within the N</w:t>
      </w:r>
      <w:r w:rsidRPr="008F298C">
        <w:rPr>
          <w:vertAlign w:val="subscript"/>
          <w:lang w:eastAsia="zh-CN"/>
        </w:rPr>
        <w:t>t</w:t>
      </w:r>
      <w:r w:rsidRPr="008F298C">
        <w:rPr>
          <w:lang w:eastAsia="zh-CN"/>
        </w:rPr>
        <w:t>’ selected time domain channel measurement values with the highest power</w:t>
      </w:r>
      <w:r w:rsidR="00A02D98" w:rsidRPr="008F298C">
        <w:rPr>
          <w:lang w:eastAsia="zh-CN"/>
        </w:rPr>
        <w:t>. In this example, offset between the starting time of N</w:t>
      </w:r>
      <w:r w:rsidR="00A02D98" w:rsidRPr="008F298C">
        <w:rPr>
          <w:vertAlign w:val="subscript"/>
          <w:lang w:eastAsia="zh-CN"/>
        </w:rPr>
        <w:t>t</w:t>
      </w:r>
      <w:r w:rsidR="00A02D98" w:rsidRPr="008F298C">
        <w:rPr>
          <w:lang w:eastAsia="zh-CN"/>
        </w:rPr>
        <w:t xml:space="preserve"> and first reported path is not equal to 0. </w:t>
      </w:r>
    </w:p>
    <w:p w14:paraId="54BC2076" w14:textId="6090C0CF" w:rsidR="00A02D98" w:rsidRPr="00B13632" w:rsidRDefault="00730485" w:rsidP="00433B86">
      <w:pPr>
        <w:snapToGrid w:val="0"/>
        <w:spacing w:beforeLines="30" w:before="72" w:afterLines="30" w:after="72" w:line="288" w:lineRule="auto"/>
        <w:jc w:val="center"/>
        <w:rPr>
          <w:color w:val="FF0000"/>
          <w:lang w:eastAsia="zh-CN"/>
        </w:rPr>
      </w:pPr>
      <w:r w:rsidRPr="00B13632">
        <w:rPr>
          <w:noProof/>
          <w:color w:val="FF0000"/>
          <w:lang w:val="en-US" w:eastAsia="zh-CN"/>
        </w:rPr>
        <w:lastRenderedPageBreak/>
        <w:drawing>
          <wp:inline distT="0" distB="0" distL="0" distR="0" wp14:anchorId="2C41C1CF" wp14:editId="6089EA94">
            <wp:extent cx="4724400" cy="115524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8513" cy="1168477"/>
                    </a:xfrm>
                    <a:prstGeom prst="rect">
                      <a:avLst/>
                    </a:prstGeom>
                  </pic:spPr>
                </pic:pic>
              </a:graphicData>
            </a:graphic>
          </wp:inline>
        </w:drawing>
      </w:r>
    </w:p>
    <w:p w14:paraId="3FB707C2" w14:textId="14C35B40" w:rsidR="00DD5973" w:rsidRPr="008F298C" w:rsidRDefault="00DD5973" w:rsidP="00DD5973">
      <w:pPr>
        <w:snapToGrid w:val="0"/>
        <w:spacing w:beforeLines="30" w:before="72" w:afterLines="30" w:after="72" w:line="288" w:lineRule="auto"/>
        <w:jc w:val="center"/>
        <w:rPr>
          <w:lang w:eastAsia="zh-CN"/>
        </w:rPr>
      </w:pPr>
      <w:bookmarkStart w:id="7" w:name="_Ref186203825"/>
      <w:r w:rsidRPr="008F298C">
        <w:rPr>
          <w:lang w:val="en-US" w:eastAsia="zh-CN"/>
        </w:rPr>
        <w:t xml:space="preserve">Figure </w:t>
      </w:r>
      <w:r w:rsidRPr="008F298C">
        <w:rPr>
          <w:lang w:val="en-US" w:eastAsia="zh-CN"/>
        </w:rPr>
        <w:fldChar w:fldCharType="begin"/>
      </w:r>
      <w:r w:rsidRPr="008F298C">
        <w:rPr>
          <w:lang w:val="en-US" w:eastAsia="zh-CN"/>
        </w:rPr>
        <w:instrText xml:space="preserve"> SEQ Figure \* ARABIC </w:instrText>
      </w:r>
      <w:r w:rsidRPr="008F298C">
        <w:rPr>
          <w:lang w:val="en-US" w:eastAsia="zh-CN"/>
        </w:rPr>
        <w:fldChar w:fldCharType="separate"/>
      </w:r>
      <w:r w:rsidR="00294000" w:rsidRPr="008F298C">
        <w:rPr>
          <w:noProof/>
          <w:lang w:val="en-US" w:eastAsia="zh-CN"/>
        </w:rPr>
        <w:t>2</w:t>
      </w:r>
      <w:r w:rsidRPr="008F298C">
        <w:rPr>
          <w:lang w:val="en-US" w:eastAsia="zh-CN"/>
        </w:rPr>
        <w:fldChar w:fldCharType="end"/>
      </w:r>
      <w:bookmarkEnd w:id="7"/>
      <w:r w:rsidRPr="008F298C">
        <w:rPr>
          <w:rFonts w:hint="eastAsia"/>
          <w:lang w:val="en-US" w:eastAsia="zh-CN"/>
        </w:rPr>
        <w:t xml:space="preserve"> </w:t>
      </w:r>
      <w:r w:rsidR="004B6BDF" w:rsidRPr="008F298C">
        <w:rPr>
          <w:lang w:val="en-US" w:eastAsia="zh-CN"/>
        </w:rPr>
        <w:t xml:space="preserve">Channel measurement profile </w:t>
      </w:r>
      <w:r w:rsidRPr="008F298C">
        <w:rPr>
          <w:lang w:val="en-US" w:eastAsia="zh-CN"/>
        </w:rPr>
        <w:t xml:space="preserve">example #2: </w:t>
      </w:r>
      <w:r w:rsidR="00433B86" w:rsidRPr="008F298C">
        <w:rPr>
          <w:lang w:val="en-US" w:eastAsia="zh-CN"/>
        </w:rPr>
        <w:t xml:space="preserve">offset </w:t>
      </w:r>
      <w:r w:rsidR="00433B86" w:rsidRPr="008F298C">
        <w:rPr>
          <w:rFonts w:hint="eastAsia"/>
          <w:lang w:val="en-US" w:eastAsia="zh-CN"/>
        </w:rPr>
        <w:t>≠</w:t>
      </w:r>
      <w:r w:rsidR="00433B86" w:rsidRPr="008F298C">
        <w:rPr>
          <w:lang w:val="en-US" w:eastAsia="zh-CN"/>
        </w:rPr>
        <w:t xml:space="preserve"> 0</w:t>
      </w:r>
    </w:p>
    <w:p w14:paraId="5FD9C067" w14:textId="792CE08B" w:rsidR="00DD5973" w:rsidRPr="008F298C" w:rsidRDefault="00193614" w:rsidP="00303844">
      <w:pPr>
        <w:snapToGrid w:val="0"/>
        <w:spacing w:beforeLines="30" w:before="72" w:afterLines="30" w:after="72" w:line="288" w:lineRule="auto"/>
        <w:rPr>
          <w:lang w:eastAsia="zh-CN"/>
        </w:rPr>
      </w:pPr>
      <w:r w:rsidRPr="008F298C">
        <w:rPr>
          <w:rFonts w:hint="eastAsia"/>
          <w:lang w:eastAsia="zh-CN"/>
        </w:rPr>
        <w:t>T</w:t>
      </w:r>
      <w:r w:rsidRPr="008F298C">
        <w:rPr>
          <w:lang w:eastAsia="zh-CN"/>
        </w:rPr>
        <w:t>he FFS left in the agreement concentrate</w:t>
      </w:r>
      <w:r w:rsidR="002B095F" w:rsidRPr="008F298C">
        <w:rPr>
          <w:lang w:eastAsia="zh-CN"/>
        </w:rPr>
        <w:t>s</w:t>
      </w:r>
      <w:r w:rsidRPr="008F298C">
        <w:rPr>
          <w:lang w:eastAsia="zh-CN"/>
        </w:rPr>
        <w:t xml:space="preserve"> on whether the offset between the starting time of N</w:t>
      </w:r>
      <w:r w:rsidRPr="008F298C">
        <w:rPr>
          <w:vertAlign w:val="subscript"/>
          <w:lang w:eastAsia="zh-CN"/>
        </w:rPr>
        <w:t>t</w:t>
      </w:r>
      <w:r w:rsidRPr="008F298C">
        <w:rPr>
          <w:lang w:eastAsia="zh-CN"/>
        </w:rPr>
        <w:t xml:space="preserve"> and </w:t>
      </w:r>
      <w:r w:rsidR="007C2E03" w:rsidRPr="008F298C">
        <w:rPr>
          <w:lang w:eastAsia="zh-CN"/>
        </w:rPr>
        <w:t xml:space="preserve">the </w:t>
      </w:r>
      <w:r w:rsidRPr="008F298C">
        <w:rPr>
          <w:lang w:eastAsia="zh-CN"/>
        </w:rPr>
        <w:t xml:space="preserve">first </w:t>
      </w:r>
      <w:r w:rsidR="008F298C">
        <w:rPr>
          <w:lang w:eastAsia="zh-CN"/>
        </w:rPr>
        <w:t>selected</w:t>
      </w:r>
      <w:r w:rsidRPr="008F298C">
        <w:rPr>
          <w:lang w:eastAsia="zh-CN"/>
        </w:rPr>
        <w:t xml:space="preserve"> path should be reported. From our perspective, the report of offset is not necessary, detailed reasons are as follows:</w:t>
      </w:r>
    </w:p>
    <w:p w14:paraId="79B0C8B2" w14:textId="5B71D5CA" w:rsidR="00CF439D" w:rsidRPr="008F298C" w:rsidRDefault="00CF439D" w:rsidP="00D6527E">
      <w:pPr>
        <w:pStyle w:val="aff5"/>
        <w:numPr>
          <w:ilvl w:val="0"/>
          <w:numId w:val="50"/>
        </w:numPr>
        <w:snapToGrid w:val="0"/>
        <w:spacing w:beforeLines="30" w:before="72" w:afterLines="30" w:after="72" w:line="288" w:lineRule="auto"/>
        <w:rPr>
          <w:lang w:eastAsia="zh-CN"/>
        </w:rPr>
      </w:pPr>
      <w:r w:rsidRPr="008F298C">
        <w:rPr>
          <w:lang w:eastAsia="zh-CN"/>
        </w:rPr>
        <w:t>The model input of AI/ML positioning model is the selected N</w:t>
      </w:r>
      <w:r w:rsidRPr="008F298C">
        <w:rPr>
          <w:vertAlign w:val="subscript"/>
          <w:lang w:eastAsia="zh-CN"/>
        </w:rPr>
        <w:t>t</w:t>
      </w:r>
      <w:r w:rsidRPr="008F298C">
        <w:rPr>
          <w:lang w:eastAsia="zh-CN"/>
        </w:rPr>
        <w:t xml:space="preserve">’ values, </w:t>
      </w:r>
      <w:r w:rsidR="007C2E03" w:rsidRPr="008F298C">
        <w:rPr>
          <w:lang w:eastAsia="zh-CN"/>
        </w:rPr>
        <w:t xml:space="preserve">the </w:t>
      </w:r>
      <w:r w:rsidRPr="008F298C">
        <w:rPr>
          <w:lang w:eastAsia="zh-CN"/>
        </w:rPr>
        <w:t>offset between the starting time of N</w:t>
      </w:r>
      <w:r w:rsidRPr="008F298C">
        <w:rPr>
          <w:vertAlign w:val="subscript"/>
          <w:lang w:eastAsia="zh-CN"/>
        </w:rPr>
        <w:t>t</w:t>
      </w:r>
      <w:r w:rsidRPr="008F298C">
        <w:rPr>
          <w:lang w:eastAsia="zh-CN"/>
        </w:rPr>
        <w:t xml:space="preserve"> and the first reported path doesn’t carry any channel information of the measured reference signal. </w:t>
      </w:r>
    </w:p>
    <w:p w14:paraId="51C3D8FC" w14:textId="44FF37D0" w:rsidR="00CF439D" w:rsidRPr="008F298C" w:rsidRDefault="00CC4637" w:rsidP="00D6527E">
      <w:pPr>
        <w:pStyle w:val="aff5"/>
        <w:numPr>
          <w:ilvl w:val="0"/>
          <w:numId w:val="50"/>
        </w:numPr>
        <w:snapToGrid w:val="0"/>
        <w:spacing w:beforeLines="30" w:before="72" w:afterLines="30" w:after="72" w:line="288" w:lineRule="auto"/>
        <w:rPr>
          <w:lang w:eastAsia="zh-CN"/>
        </w:rPr>
      </w:pPr>
      <w:r w:rsidRPr="008F298C">
        <w:rPr>
          <w:lang w:eastAsia="zh-CN"/>
        </w:rPr>
        <w:t>The reported values are expressed relative to the reference time</w:t>
      </w:r>
      <w:r w:rsidR="00F80DA0" w:rsidRPr="008F298C">
        <w:rPr>
          <w:lang w:eastAsia="zh-CN"/>
        </w:rPr>
        <w:t xml:space="preserve"> instead of relative to the starting point. With the reported values and time, LMF is aware of the explici</w:t>
      </w:r>
      <w:r w:rsidR="007C2E03" w:rsidRPr="008F298C">
        <w:rPr>
          <w:lang w:eastAsia="zh-CN"/>
        </w:rPr>
        <w:t>t timing of each reported value</w:t>
      </w:r>
      <w:r w:rsidR="00F80DA0" w:rsidRPr="008F298C">
        <w:rPr>
          <w:lang w:eastAsia="zh-CN"/>
        </w:rPr>
        <w:t>.</w:t>
      </w:r>
    </w:p>
    <w:p w14:paraId="63EBF2C3" w14:textId="5484ED37" w:rsidR="001F24F1" w:rsidRPr="008F298C" w:rsidRDefault="001F24F1" w:rsidP="00D6527E">
      <w:pPr>
        <w:pStyle w:val="aff5"/>
        <w:numPr>
          <w:ilvl w:val="0"/>
          <w:numId w:val="50"/>
        </w:numPr>
        <w:snapToGrid w:val="0"/>
        <w:spacing w:beforeLines="30" w:before="72" w:afterLines="30" w:after="72" w:line="288" w:lineRule="auto"/>
        <w:rPr>
          <w:lang w:eastAsia="zh-CN"/>
        </w:rPr>
      </w:pPr>
      <w:r w:rsidRPr="008F298C">
        <w:rPr>
          <w:lang w:eastAsia="zh-CN"/>
        </w:rPr>
        <w:t>In most cases, the first detected path is reported, because first detected path is usually the path with higher power, i.e., the offset is generally equal to 0, reporting example #2 is a corner case. Furthermore, the report of offset between the starting time of Nt and first reported path may disclose the implementation of gNB.</w:t>
      </w:r>
    </w:p>
    <w:p w14:paraId="0A8D414F" w14:textId="4155B155" w:rsidR="00CD084C" w:rsidRPr="008F298C" w:rsidRDefault="00CD084C" w:rsidP="00CD084C">
      <w:pPr>
        <w:snapToGrid w:val="0"/>
        <w:spacing w:beforeLines="30" w:before="72" w:afterLines="30" w:after="72" w:line="288" w:lineRule="auto"/>
        <w:rPr>
          <w:lang w:eastAsia="zh-CN"/>
        </w:rPr>
      </w:pPr>
      <w:r w:rsidRPr="008F298C">
        <w:rPr>
          <w:rFonts w:hint="eastAsia"/>
          <w:lang w:eastAsia="zh-CN"/>
        </w:rPr>
        <w:t>B</w:t>
      </w:r>
      <w:r w:rsidRPr="008F298C">
        <w:rPr>
          <w:lang w:eastAsia="zh-CN"/>
        </w:rPr>
        <w:t>ased on the above analysis, we have the following proposal:</w:t>
      </w:r>
    </w:p>
    <w:p w14:paraId="0E027530" w14:textId="7DD64753" w:rsidR="00C20B67" w:rsidRPr="008F298C" w:rsidRDefault="00C20B67" w:rsidP="00C20B67">
      <w:pPr>
        <w:adjustRightInd w:val="0"/>
        <w:snapToGrid w:val="0"/>
        <w:spacing w:after="0"/>
        <w:rPr>
          <w:i/>
        </w:rPr>
      </w:pPr>
      <w:bookmarkStart w:id="8" w:name="_Ref186719831"/>
      <w:r w:rsidRPr="008F298C">
        <w:rPr>
          <w:b/>
          <w:bCs/>
          <w:i/>
        </w:rPr>
        <w:t xml:space="preserve">Proposal </w:t>
      </w:r>
      <w:r w:rsidRPr="008F298C">
        <w:rPr>
          <w:b/>
          <w:bCs/>
          <w:i/>
        </w:rPr>
        <w:fldChar w:fldCharType="begin"/>
      </w:r>
      <w:r w:rsidRPr="008F298C">
        <w:rPr>
          <w:b/>
          <w:bCs/>
          <w:i/>
        </w:rPr>
        <w:instrText xml:space="preserve"> SEQ Proposal \* ARABIC </w:instrText>
      </w:r>
      <w:r w:rsidRPr="008F298C">
        <w:rPr>
          <w:b/>
          <w:bCs/>
          <w:i/>
        </w:rPr>
        <w:fldChar w:fldCharType="separate"/>
      </w:r>
      <w:r w:rsidR="00294000" w:rsidRPr="008F298C">
        <w:rPr>
          <w:b/>
          <w:bCs/>
          <w:i/>
          <w:noProof/>
        </w:rPr>
        <w:t>2</w:t>
      </w:r>
      <w:r w:rsidRPr="008F298C">
        <w:rPr>
          <w:b/>
          <w:bCs/>
          <w:i/>
        </w:rPr>
        <w:fldChar w:fldCharType="end"/>
      </w:r>
      <w:r w:rsidRPr="008F298C">
        <w:rPr>
          <w:rFonts w:hint="eastAsia"/>
          <w:b/>
          <w:bCs/>
          <w:i/>
          <w:lang w:val="en-US" w:eastAsia="zh-CN"/>
        </w:rPr>
        <w:t>:</w:t>
      </w:r>
      <w:r w:rsidRPr="008F298C">
        <w:rPr>
          <w:b/>
          <w:bCs/>
          <w:i/>
          <w:lang w:val="en-US" w:eastAsia="zh-CN"/>
        </w:rPr>
        <w:t xml:space="preserve"> </w:t>
      </w:r>
      <w:r w:rsidR="007523FB" w:rsidRPr="008F298C">
        <w:rPr>
          <w:bCs/>
          <w:i/>
          <w:lang w:val="en-US" w:eastAsia="zh-CN"/>
        </w:rPr>
        <w:t>Do not support gNB report offset to LMF i</w:t>
      </w:r>
      <w:r w:rsidRPr="008F298C">
        <w:rPr>
          <w:bCs/>
          <w:i/>
          <w:lang w:val="en-US" w:eastAsia="zh-CN"/>
        </w:rPr>
        <w:t>n AI/ML positioning case 3b.</w:t>
      </w:r>
      <w:bookmarkEnd w:id="8"/>
      <w:r w:rsidRPr="008F298C">
        <w:rPr>
          <w:i/>
        </w:rPr>
        <w:t xml:space="preserve"> </w:t>
      </w:r>
    </w:p>
    <w:p w14:paraId="0F80DFD3" w14:textId="77777777" w:rsidR="00CD084C" w:rsidRPr="00C20B67" w:rsidRDefault="00CD084C" w:rsidP="00CD084C">
      <w:pPr>
        <w:snapToGrid w:val="0"/>
        <w:spacing w:beforeLines="30" w:before="72" w:afterLines="30" w:after="72" w:line="288" w:lineRule="auto"/>
        <w:rPr>
          <w:lang w:eastAsia="zh-CN"/>
        </w:rPr>
      </w:pPr>
    </w:p>
    <w:p w14:paraId="4B6B19AC" w14:textId="2FE1A87B" w:rsidR="00CD084C" w:rsidRPr="008F298C" w:rsidRDefault="00661EA4" w:rsidP="00661EA4">
      <w:pPr>
        <w:pStyle w:val="2"/>
        <w:rPr>
          <w:lang w:eastAsia="zh-CN"/>
        </w:rPr>
      </w:pPr>
      <w:r w:rsidRPr="008F298C">
        <w:rPr>
          <w:lang w:val="en-US" w:eastAsia="zh-CN"/>
        </w:rPr>
        <w:t>Model input for case 2b</w:t>
      </w:r>
    </w:p>
    <w:p w14:paraId="7EDE7628" w14:textId="0AF67928" w:rsidR="00684AFE" w:rsidRPr="008F298C" w:rsidRDefault="0051161A" w:rsidP="008F298C">
      <w:pPr>
        <w:snapToGrid w:val="0"/>
        <w:spacing w:beforeLines="30" w:before="72" w:afterLines="30" w:after="72" w:line="288" w:lineRule="auto"/>
        <w:rPr>
          <w:lang w:eastAsia="zh-CN"/>
        </w:rPr>
      </w:pPr>
      <w:r w:rsidRPr="008F298C">
        <w:rPr>
          <w:rFonts w:hint="eastAsia"/>
          <w:lang w:eastAsia="zh-CN"/>
        </w:rPr>
        <w:t>I</w:t>
      </w:r>
      <w:r w:rsidRPr="008F298C">
        <w:rPr>
          <w:lang w:eastAsia="zh-CN"/>
        </w:rPr>
        <w:t xml:space="preserve">n previous meetings, model input for case 2b was discussed intensively, but there’s no agreement achieved. </w:t>
      </w:r>
      <w:r w:rsidR="0061663E" w:rsidRPr="008F298C">
        <w:rPr>
          <w:lang w:eastAsia="zh-CN"/>
        </w:rPr>
        <w:t>For case 2b, the model input can be defined with similar principle, where the intersection between gNB and UE report could be determined in the first stage. The model input for case 2b could support path-based measurement additionally support enhancement to the sample-based report, including:</w:t>
      </w:r>
    </w:p>
    <w:p w14:paraId="050D2841" w14:textId="77777777" w:rsidR="00684AFE" w:rsidRPr="008F298C" w:rsidRDefault="0061663E" w:rsidP="00D6527E">
      <w:pPr>
        <w:pStyle w:val="aff5"/>
        <w:numPr>
          <w:ilvl w:val="0"/>
          <w:numId w:val="51"/>
        </w:numPr>
        <w:snapToGrid w:val="0"/>
        <w:spacing w:beforeLines="30" w:before="72" w:afterLines="30" w:after="72" w:line="288" w:lineRule="auto"/>
        <w:rPr>
          <w:lang w:eastAsia="zh-CN"/>
        </w:rPr>
      </w:pPr>
      <w:r w:rsidRPr="008F298C">
        <w:rPr>
          <w:lang w:eastAsia="zh-CN"/>
        </w:rPr>
        <w:t>N</w:t>
      </w:r>
      <w:r w:rsidRPr="008F298C">
        <w:rPr>
          <w:vertAlign w:val="subscript"/>
          <w:lang w:eastAsia="zh-CN"/>
        </w:rPr>
        <w:t>t</w:t>
      </w:r>
      <w:r w:rsidRPr="008F298C">
        <w:rPr>
          <w:lang w:eastAsia="zh-CN"/>
        </w:rPr>
        <w:t>’ values are selected from N</w:t>
      </w:r>
      <w:r w:rsidRPr="008F298C">
        <w:rPr>
          <w:vertAlign w:val="subscript"/>
          <w:lang w:eastAsia="zh-CN"/>
        </w:rPr>
        <w:t>t</w:t>
      </w:r>
      <w:r w:rsidRPr="008F298C">
        <w:rPr>
          <w:lang w:eastAsia="zh-CN"/>
        </w:rPr>
        <w:t xml:space="preserve"> consecutive channel response values. </w:t>
      </w:r>
    </w:p>
    <w:p w14:paraId="0A1C3AD4" w14:textId="77777777" w:rsidR="00684AFE" w:rsidRPr="008F298C" w:rsidRDefault="0061663E" w:rsidP="00D6527E">
      <w:pPr>
        <w:pStyle w:val="aff5"/>
        <w:numPr>
          <w:ilvl w:val="0"/>
          <w:numId w:val="51"/>
        </w:numPr>
        <w:snapToGrid w:val="0"/>
        <w:spacing w:beforeLines="30" w:before="72" w:afterLines="30" w:after="72" w:line="288" w:lineRule="auto"/>
        <w:rPr>
          <w:lang w:eastAsia="zh-CN"/>
        </w:rPr>
      </w:pPr>
      <w:r w:rsidRPr="008F298C">
        <w:rPr>
          <w:lang w:eastAsia="zh-CN"/>
        </w:rPr>
        <w:t>The timing information for N</w:t>
      </w:r>
      <w:r w:rsidRPr="008F298C">
        <w:rPr>
          <w:vertAlign w:val="subscript"/>
          <w:lang w:eastAsia="zh-CN"/>
        </w:rPr>
        <w:t>t</w:t>
      </w:r>
      <w:r w:rsidRPr="008F298C">
        <w:rPr>
          <w:lang w:eastAsia="zh-CN"/>
        </w:rPr>
        <w:t>’ and N</w:t>
      </w:r>
      <w:r w:rsidRPr="008F298C">
        <w:rPr>
          <w:vertAlign w:val="subscript"/>
          <w:lang w:eastAsia="zh-CN"/>
        </w:rPr>
        <w:t>t</w:t>
      </w:r>
      <w:r w:rsidRPr="008F298C">
        <w:rPr>
          <w:lang w:eastAsia="zh-CN"/>
        </w:rPr>
        <w:t xml:space="preserve"> has timing granularity, </w:t>
      </w:r>
      <w:r w:rsidRPr="008F298C">
        <w:t>where T=2</w:t>
      </w:r>
      <w:r w:rsidRPr="008F298C">
        <w:rPr>
          <w:vertAlign w:val="superscript"/>
        </w:rPr>
        <w:t>k</w:t>
      </w:r>
      <w:r w:rsidRPr="008F298C">
        <w:t>xT</w:t>
      </w:r>
      <w:r w:rsidRPr="008F298C">
        <w:rPr>
          <w:vertAlign w:val="subscript"/>
        </w:rPr>
        <w:t>c</w:t>
      </w:r>
      <w:r w:rsidRPr="008F298C">
        <w:t>. k represents the timing reporting granularity factor.</w:t>
      </w:r>
    </w:p>
    <w:p w14:paraId="68F5580D" w14:textId="77777777" w:rsidR="00684AFE" w:rsidRPr="008F298C" w:rsidRDefault="0061663E" w:rsidP="00D6527E">
      <w:pPr>
        <w:pStyle w:val="aff5"/>
        <w:numPr>
          <w:ilvl w:val="0"/>
          <w:numId w:val="51"/>
        </w:numPr>
        <w:snapToGrid w:val="0"/>
        <w:spacing w:beforeLines="30" w:before="72" w:afterLines="30" w:after="72" w:line="288" w:lineRule="auto"/>
        <w:rPr>
          <w:lang w:eastAsia="zh-CN"/>
        </w:rPr>
      </w:pPr>
      <w:r w:rsidRPr="008F298C">
        <w:t>The timing information is defined relative to a reference time. FFS: reference time</w:t>
      </w:r>
      <w:r w:rsidRPr="008F298C">
        <w:rPr>
          <w:rFonts w:hint="eastAsia"/>
          <w:lang w:eastAsia="zh-CN"/>
        </w:rPr>
        <w:t>.</w:t>
      </w:r>
    </w:p>
    <w:p w14:paraId="4F0FDE4E" w14:textId="75B98377" w:rsidR="0061663E" w:rsidRPr="008F298C" w:rsidRDefault="0061663E" w:rsidP="00D6527E">
      <w:pPr>
        <w:pStyle w:val="aff5"/>
        <w:numPr>
          <w:ilvl w:val="0"/>
          <w:numId w:val="51"/>
        </w:numPr>
        <w:snapToGrid w:val="0"/>
        <w:spacing w:beforeLines="30" w:before="72" w:afterLines="30" w:after="72" w:line="288" w:lineRule="auto"/>
        <w:rPr>
          <w:lang w:eastAsia="zh-CN"/>
        </w:rPr>
      </w:pPr>
      <w:r w:rsidRPr="008F298C">
        <w:rPr>
          <w:lang w:eastAsia="zh-CN"/>
        </w:rPr>
        <w:t>The starting time of the N</w:t>
      </w:r>
      <w:r w:rsidRPr="008F298C">
        <w:rPr>
          <w:vertAlign w:val="subscript"/>
          <w:lang w:eastAsia="zh-CN"/>
        </w:rPr>
        <w:t>t</w:t>
      </w:r>
      <w:r w:rsidRPr="008F298C">
        <w:rPr>
          <w:lang w:eastAsia="zh-CN"/>
        </w:rPr>
        <w:t xml:space="preserve"> consecutive values is determined as</w:t>
      </w:r>
      <w:r w:rsidRPr="008F298C">
        <w:t>: starting time = first detected path rounded down with timing granularity T</w:t>
      </w:r>
      <w:r w:rsidRPr="008F298C">
        <w:rPr>
          <w:rFonts w:eastAsia="Calibri"/>
        </w:rPr>
        <w:t>.</w:t>
      </w:r>
    </w:p>
    <w:p w14:paraId="6D7F2952" w14:textId="5A80C39A" w:rsidR="00E87CA0" w:rsidRPr="008F298C" w:rsidRDefault="00E87CA0" w:rsidP="00F30E55">
      <w:pPr>
        <w:snapToGrid w:val="0"/>
        <w:spacing w:beforeLines="30" w:before="72" w:afterLines="30" w:after="72" w:line="288" w:lineRule="auto"/>
        <w:rPr>
          <w:lang w:val="en-US" w:eastAsia="zh-CN"/>
        </w:rPr>
      </w:pPr>
      <w:r w:rsidRPr="008F298C">
        <w:rPr>
          <w:lang w:val="en-US" w:eastAsia="zh-CN"/>
        </w:rPr>
        <w:t>For the model input, we have the following proposal for case 2b:</w:t>
      </w:r>
    </w:p>
    <w:p w14:paraId="29A221FA" w14:textId="638C78AF" w:rsidR="00332429" w:rsidRPr="008F298C" w:rsidRDefault="00233765" w:rsidP="001651B7">
      <w:pPr>
        <w:adjustRightInd w:val="0"/>
        <w:snapToGrid w:val="0"/>
        <w:spacing w:beforeLines="30" w:before="72" w:afterLines="30" w:after="72" w:line="288" w:lineRule="auto"/>
        <w:rPr>
          <w:i/>
        </w:rPr>
      </w:pPr>
      <w:bookmarkStart w:id="9" w:name="_Ref186719835"/>
      <w:r w:rsidRPr="008F298C">
        <w:rPr>
          <w:b/>
          <w:bCs/>
          <w:i/>
        </w:rPr>
        <w:t xml:space="preserve">Proposal </w:t>
      </w:r>
      <w:r w:rsidRPr="008F298C">
        <w:rPr>
          <w:b/>
          <w:bCs/>
          <w:i/>
        </w:rPr>
        <w:fldChar w:fldCharType="begin"/>
      </w:r>
      <w:r w:rsidRPr="008F298C">
        <w:rPr>
          <w:b/>
          <w:bCs/>
          <w:i/>
        </w:rPr>
        <w:instrText xml:space="preserve"> SEQ Proposal \* ARABIC </w:instrText>
      </w:r>
      <w:r w:rsidRPr="008F298C">
        <w:rPr>
          <w:b/>
          <w:bCs/>
          <w:i/>
        </w:rPr>
        <w:fldChar w:fldCharType="separate"/>
      </w:r>
      <w:r w:rsidR="00294000" w:rsidRPr="008F298C">
        <w:rPr>
          <w:b/>
          <w:bCs/>
          <w:i/>
          <w:noProof/>
        </w:rPr>
        <w:t>3</w:t>
      </w:r>
      <w:r w:rsidRPr="008F298C">
        <w:rPr>
          <w:b/>
          <w:bCs/>
          <w:i/>
        </w:rPr>
        <w:fldChar w:fldCharType="end"/>
      </w:r>
      <w:r w:rsidRPr="008F298C">
        <w:rPr>
          <w:rFonts w:hint="eastAsia"/>
          <w:b/>
          <w:bCs/>
          <w:i/>
          <w:lang w:val="en-US" w:eastAsia="zh-CN"/>
        </w:rPr>
        <w:t>:</w:t>
      </w:r>
      <w:r w:rsidRPr="008F298C">
        <w:rPr>
          <w:b/>
          <w:bCs/>
          <w:i/>
          <w:lang w:val="en-US" w:eastAsia="zh-CN"/>
        </w:rPr>
        <w:t xml:space="preserve"> </w:t>
      </w:r>
      <w:r w:rsidR="00332429" w:rsidRPr="008F298C">
        <w:rPr>
          <w:i/>
        </w:rPr>
        <w:t xml:space="preserve">For Rel-19 AI/ML based positioning, </w:t>
      </w:r>
      <w:r w:rsidR="00332429" w:rsidRPr="008F298C">
        <w:rPr>
          <w:rFonts w:hint="eastAsia"/>
          <w:i/>
        </w:rPr>
        <w:t xml:space="preserve">for </w:t>
      </w:r>
      <w:r w:rsidR="00332429" w:rsidRPr="008F298C">
        <w:rPr>
          <w:i/>
        </w:rPr>
        <w:t>C</w:t>
      </w:r>
      <w:r w:rsidR="00332429" w:rsidRPr="008F298C">
        <w:rPr>
          <w:rFonts w:hint="eastAsia"/>
          <w:i/>
        </w:rPr>
        <w:t xml:space="preserve">ase </w:t>
      </w:r>
      <w:r w:rsidR="00332429" w:rsidRPr="008F298C">
        <w:rPr>
          <w:i/>
        </w:rPr>
        <w:t>2</w:t>
      </w:r>
      <w:r w:rsidR="00332429" w:rsidRPr="008F298C">
        <w:rPr>
          <w:rFonts w:hint="eastAsia"/>
          <w:i/>
        </w:rPr>
        <w:t xml:space="preserve">b, in addition to path-based measurement that is </w:t>
      </w:r>
      <w:r w:rsidR="00332429" w:rsidRPr="008F298C">
        <w:rPr>
          <w:i/>
          <w:lang w:eastAsia="x-none"/>
        </w:rPr>
        <w:t>refer</w:t>
      </w:r>
      <w:r w:rsidR="00332429" w:rsidRPr="008F298C">
        <w:rPr>
          <w:rFonts w:hint="eastAsia"/>
          <w:i/>
        </w:rPr>
        <w:t>ring</w:t>
      </w:r>
      <w:r w:rsidR="00332429" w:rsidRPr="008F298C">
        <w:rPr>
          <w:i/>
          <w:lang w:eastAsia="x-none"/>
        </w:rPr>
        <w:t xml:space="preserve"> to the measurement in the existing specifications (up to Rel-18)</w:t>
      </w:r>
      <w:r w:rsidR="00332429" w:rsidRPr="008F298C">
        <w:rPr>
          <w:rFonts w:hint="eastAsia"/>
          <w:i/>
        </w:rPr>
        <w:t xml:space="preserve">, additionally support </w:t>
      </w:r>
      <w:r w:rsidR="00332429" w:rsidRPr="008F298C">
        <w:rPr>
          <w:i/>
        </w:rPr>
        <w:t xml:space="preserve">the following </w:t>
      </w:r>
      <w:r w:rsidR="00332429" w:rsidRPr="008F298C">
        <w:rPr>
          <w:rFonts w:hint="eastAsia"/>
          <w:i/>
        </w:rPr>
        <w:t>enhancement to the measurement</w:t>
      </w:r>
      <w:r w:rsidR="00332429" w:rsidRPr="008F298C">
        <w:rPr>
          <w:i/>
        </w:rPr>
        <w:t>,</w:t>
      </w:r>
      <w:bookmarkEnd w:id="9"/>
      <w:r w:rsidR="00332429" w:rsidRPr="008F298C">
        <w:rPr>
          <w:i/>
        </w:rPr>
        <w:t xml:space="preserve"> </w:t>
      </w:r>
    </w:p>
    <w:p w14:paraId="4BFE323C" w14:textId="77777777" w:rsidR="00332429" w:rsidRPr="008F298C" w:rsidRDefault="00332429" w:rsidP="00D6527E">
      <w:pPr>
        <w:widowControl w:val="0"/>
        <w:numPr>
          <w:ilvl w:val="0"/>
          <w:numId w:val="47"/>
        </w:numPr>
        <w:suppressAutoHyphens/>
        <w:adjustRightInd w:val="0"/>
        <w:snapToGrid w:val="0"/>
        <w:spacing w:beforeLines="30" w:before="72" w:afterLines="30" w:after="72" w:line="288" w:lineRule="auto"/>
        <w:jc w:val="left"/>
        <w:rPr>
          <w:i/>
        </w:rPr>
      </w:pPr>
      <w:r w:rsidRPr="008F298C">
        <w:rPr>
          <w:i/>
        </w:rPr>
        <w:t>The measurement is composed of N</w:t>
      </w:r>
      <w:r w:rsidRPr="008F298C">
        <w:rPr>
          <w:i/>
          <w:vertAlign w:val="subscript"/>
        </w:rPr>
        <w:t>t</w:t>
      </w:r>
      <w:r w:rsidRPr="008F298C">
        <w:rPr>
          <w:i/>
        </w:rPr>
        <w:t>' values</w:t>
      </w:r>
      <w:r w:rsidRPr="008F298C">
        <w:rPr>
          <w:rFonts w:hint="eastAsia"/>
          <w:i/>
        </w:rPr>
        <w:t xml:space="preserve"> </w:t>
      </w:r>
      <w:r w:rsidRPr="008F298C">
        <w:rPr>
          <w:i/>
        </w:rPr>
        <w:t>of the estimated channel response in time domain. The N</w:t>
      </w:r>
      <w:r w:rsidRPr="008F298C">
        <w:rPr>
          <w:i/>
          <w:vertAlign w:val="subscript"/>
        </w:rPr>
        <w:t>t</w:t>
      </w:r>
      <w:r w:rsidRPr="008F298C">
        <w:rPr>
          <w:i/>
        </w:rPr>
        <w:t>’ values are selected from a list of N</w:t>
      </w:r>
      <w:r w:rsidRPr="008F298C">
        <w:rPr>
          <w:i/>
          <w:vertAlign w:val="subscript"/>
        </w:rPr>
        <w:t>t</w:t>
      </w:r>
      <w:r w:rsidRPr="008F298C">
        <w:rPr>
          <w:i/>
        </w:rPr>
        <w:t xml:space="preserve"> consecutive channel response values, which have timing granularity T. </w:t>
      </w:r>
    </w:p>
    <w:p w14:paraId="71DA0D66" w14:textId="77777777" w:rsidR="00332429" w:rsidRPr="008F298C" w:rsidRDefault="00332429" w:rsidP="00D6527E">
      <w:pPr>
        <w:widowControl w:val="0"/>
        <w:numPr>
          <w:ilvl w:val="0"/>
          <w:numId w:val="47"/>
        </w:numPr>
        <w:suppressAutoHyphens/>
        <w:adjustRightInd w:val="0"/>
        <w:snapToGrid w:val="0"/>
        <w:spacing w:beforeLines="30" w:before="72" w:afterLines="30" w:after="72" w:line="288" w:lineRule="auto"/>
        <w:jc w:val="left"/>
        <w:rPr>
          <w:i/>
        </w:rPr>
      </w:pPr>
      <w:r w:rsidRPr="008F298C">
        <w:rPr>
          <w:i/>
        </w:rPr>
        <w:t>The timing information for the N</w:t>
      </w:r>
      <w:r w:rsidRPr="008F298C">
        <w:rPr>
          <w:i/>
          <w:vertAlign w:val="subscript"/>
        </w:rPr>
        <w:t>t</w:t>
      </w:r>
      <w:r w:rsidRPr="008F298C">
        <w:rPr>
          <w:i/>
        </w:rPr>
        <w:t>' values are reported with a timing granularity T, where T=2</w:t>
      </w:r>
      <w:r w:rsidRPr="008F298C">
        <w:rPr>
          <w:i/>
          <w:vertAlign w:val="superscript"/>
        </w:rPr>
        <w:t>k</w:t>
      </w:r>
      <w:r w:rsidRPr="008F298C">
        <w:rPr>
          <w:i/>
        </w:rPr>
        <w:t>xT</w:t>
      </w:r>
      <w:r w:rsidRPr="008F298C">
        <w:rPr>
          <w:i/>
          <w:vertAlign w:val="subscript"/>
        </w:rPr>
        <w:t>c</w:t>
      </w:r>
      <w:r w:rsidRPr="008F298C">
        <w:rPr>
          <w:i/>
        </w:rPr>
        <w:t>. k represents the timing reporting granularity factor. T</w:t>
      </w:r>
      <w:r w:rsidRPr="008F298C">
        <w:rPr>
          <w:i/>
          <w:vertAlign w:val="subscript"/>
        </w:rPr>
        <w:t>c</w:t>
      </w:r>
      <w:r w:rsidRPr="008F298C">
        <w:rPr>
          <w:i/>
        </w:rPr>
        <w:t xml:space="preserve"> is the basic time unit for NR. </w:t>
      </w:r>
    </w:p>
    <w:p w14:paraId="5540E795" w14:textId="77777777" w:rsidR="00332429" w:rsidRPr="008F298C" w:rsidRDefault="00332429" w:rsidP="00D6527E">
      <w:pPr>
        <w:widowControl w:val="0"/>
        <w:numPr>
          <w:ilvl w:val="1"/>
          <w:numId w:val="47"/>
        </w:numPr>
        <w:suppressAutoHyphens/>
        <w:adjustRightInd w:val="0"/>
        <w:snapToGrid w:val="0"/>
        <w:spacing w:beforeLines="30" w:before="72" w:afterLines="30" w:after="72" w:line="288" w:lineRule="auto"/>
        <w:jc w:val="left"/>
        <w:rPr>
          <w:i/>
        </w:rPr>
      </w:pPr>
      <w:r w:rsidRPr="008F298C">
        <w:rPr>
          <w:i/>
        </w:rPr>
        <w:t>The associated measurement (e.g., power if reported) corresponds to the measurement for the reported N</w:t>
      </w:r>
      <w:r w:rsidRPr="008F298C">
        <w:rPr>
          <w:i/>
          <w:vertAlign w:val="subscript"/>
        </w:rPr>
        <w:t>t</w:t>
      </w:r>
      <w:r w:rsidRPr="008F298C">
        <w:rPr>
          <w:i/>
        </w:rPr>
        <w:t>' values.</w:t>
      </w:r>
    </w:p>
    <w:p w14:paraId="36011DC4" w14:textId="77777777" w:rsidR="00332429" w:rsidRPr="008F298C" w:rsidRDefault="00332429" w:rsidP="00D6527E">
      <w:pPr>
        <w:pStyle w:val="aff5"/>
        <w:widowControl w:val="0"/>
        <w:numPr>
          <w:ilvl w:val="0"/>
          <w:numId w:val="47"/>
        </w:numPr>
        <w:adjustRightInd w:val="0"/>
        <w:snapToGrid w:val="0"/>
        <w:spacing w:beforeLines="30" w:before="72" w:afterLines="30" w:after="72" w:line="288" w:lineRule="auto"/>
        <w:jc w:val="left"/>
        <w:rPr>
          <w:i/>
        </w:rPr>
      </w:pPr>
      <w:r w:rsidRPr="008F298C">
        <w:rPr>
          <w:i/>
        </w:rPr>
        <w:t xml:space="preserve">The </w:t>
      </w:r>
      <w:r w:rsidRPr="008F298C">
        <w:rPr>
          <w:rFonts w:hint="eastAsia"/>
          <w:i/>
        </w:rPr>
        <w:t>timing information is</w:t>
      </w:r>
      <w:r w:rsidRPr="008F298C">
        <w:rPr>
          <w:i/>
        </w:rPr>
        <w:t xml:space="preserve"> defined relative to a reference time</w:t>
      </w:r>
      <w:r w:rsidRPr="008F298C">
        <w:rPr>
          <w:rFonts w:eastAsia="等线" w:hint="eastAsia"/>
          <w:i/>
        </w:rPr>
        <w:t>, same as the path-based measurement</w:t>
      </w:r>
      <w:r w:rsidRPr="008F298C">
        <w:rPr>
          <w:i/>
        </w:rPr>
        <w:t xml:space="preserve">. </w:t>
      </w:r>
    </w:p>
    <w:p w14:paraId="16C2B899" w14:textId="77777777" w:rsidR="00332429" w:rsidRPr="008F298C" w:rsidRDefault="00332429" w:rsidP="00D6527E">
      <w:pPr>
        <w:widowControl w:val="0"/>
        <w:numPr>
          <w:ilvl w:val="0"/>
          <w:numId w:val="47"/>
        </w:numPr>
        <w:suppressAutoHyphens/>
        <w:adjustRightInd w:val="0"/>
        <w:snapToGrid w:val="0"/>
        <w:spacing w:beforeLines="30" w:before="72" w:afterLines="30" w:after="72" w:line="288" w:lineRule="auto"/>
        <w:jc w:val="left"/>
        <w:rPr>
          <w:i/>
        </w:rPr>
      </w:pPr>
      <w:r w:rsidRPr="008F298C">
        <w:rPr>
          <w:i/>
        </w:rPr>
        <w:t>The starting time of the list of N</w:t>
      </w:r>
      <w:r w:rsidRPr="008F298C">
        <w:rPr>
          <w:i/>
          <w:vertAlign w:val="subscript"/>
        </w:rPr>
        <w:t>t</w:t>
      </w:r>
      <w:r w:rsidRPr="008F298C">
        <w:rPr>
          <w:i/>
        </w:rPr>
        <w:t xml:space="preserve"> consecutive values is determined as: starting time = first detected path rounded down with timing granularity T</w:t>
      </w:r>
      <w:r w:rsidRPr="008F298C">
        <w:rPr>
          <w:rFonts w:eastAsia="Calibri"/>
          <w:i/>
        </w:rPr>
        <w:t>.</w:t>
      </w:r>
    </w:p>
    <w:p w14:paraId="4730856C" w14:textId="244D6E0F" w:rsidR="00332429" w:rsidRPr="008F298C" w:rsidRDefault="00332429" w:rsidP="00D6527E">
      <w:pPr>
        <w:widowControl w:val="0"/>
        <w:numPr>
          <w:ilvl w:val="0"/>
          <w:numId w:val="47"/>
        </w:numPr>
        <w:suppressAutoHyphens/>
        <w:adjustRightInd w:val="0"/>
        <w:snapToGrid w:val="0"/>
        <w:spacing w:beforeLines="30" w:before="72" w:afterLines="30" w:after="72" w:line="288" w:lineRule="auto"/>
        <w:jc w:val="left"/>
        <w:rPr>
          <w:i/>
        </w:rPr>
      </w:pPr>
      <w:r w:rsidRPr="008F298C">
        <w:rPr>
          <w:i/>
        </w:rPr>
        <w:t xml:space="preserve">LMF </w:t>
      </w:r>
      <w:r w:rsidRPr="008F298C">
        <w:rPr>
          <w:rFonts w:hint="eastAsia"/>
          <w:i/>
        </w:rPr>
        <w:t xml:space="preserve">can </w:t>
      </w:r>
      <w:r w:rsidRPr="008F298C">
        <w:rPr>
          <w:i/>
        </w:rPr>
        <w:t>signal parameter values of N</w:t>
      </w:r>
      <w:r w:rsidRPr="008F298C">
        <w:rPr>
          <w:i/>
          <w:vertAlign w:val="subscript"/>
        </w:rPr>
        <w:t>t</w:t>
      </w:r>
      <w:r w:rsidRPr="008F298C">
        <w:rPr>
          <w:i/>
        </w:rPr>
        <w:t>, N</w:t>
      </w:r>
      <w:r w:rsidRPr="008F298C">
        <w:rPr>
          <w:i/>
          <w:vertAlign w:val="subscript"/>
        </w:rPr>
        <w:t>t</w:t>
      </w:r>
      <w:r w:rsidRPr="008F298C">
        <w:rPr>
          <w:i/>
        </w:rPr>
        <w:t>', k to UE via LPP. FFS: Candi</w:t>
      </w:r>
      <w:r w:rsidRPr="008F298C">
        <w:rPr>
          <w:rFonts w:hint="eastAsia"/>
          <w:i/>
        </w:rPr>
        <w:t>d</w:t>
      </w:r>
      <w:r w:rsidRPr="008F298C">
        <w:rPr>
          <w:i/>
        </w:rPr>
        <w:t>ate set values.</w:t>
      </w:r>
    </w:p>
    <w:p w14:paraId="16A6FCD5" w14:textId="239E086B" w:rsidR="00332429" w:rsidRPr="008F298C" w:rsidRDefault="00332429" w:rsidP="00D6527E">
      <w:pPr>
        <w:widowControl w:val="0"/>
        <w:numPr>
          <w:ilvl w:val="1"/>
          <w:numId w:val="47"/>
        </w:numPr>
        <w:suppressAutoHyphens/>
        <w:adjustRightInd w:val="0"/>
        <w:snapToGrid w:val="0"/>
        <w:spacing w:beforeLines="30" w:before="72" w:afterLines="30" w:after="72" w:line="288" w:lineRule="auto"/>
        <w:jc w:val="left"/>
        <w:rPr>
          <w:i/>
        </w:rPr>
      </w:pPr>
      <w:r w:rsidRPr="008F298C">
        <w:rPr>
          <w:i/>
        </w:rPr>
        <w:t>The UE may use different N</w:t>
      </w:r>
      <w:r w:rsidRPr="008F298C">
        <w:rPr>
          <w:i/>
          <w:vertAlign w:val="subscript"/>
        </w:rPr>
        <w:t>t</w:t>
      </w:r>
      <w:r w:rsidRPr="008F298C">
        <w:rPr>
          <w:i/>
        </w:rPr>
        <w:t>'</w:t>
      </w:r>
      <w:r w:rsidRPr="008F298C">
        <w:rPr>
          <w:rFonts w:hint="eastAsia"/>
          <w:i/>
        </w:rPr>
        <w:t xml:space="preserve">, </w:t>
      </w:r>
      <w:r w:rsidRPr="008F298C">
        <w:rPr>
          <w:i/>
        </w:rPr>
        <w:t>N</w:t>
      </w:r>
      <w:r w:rsidRPr="008F298C">
        <w:rPr>
          <w:i/>
          <w:vertAlign w:val="subscript"/>
        </w:rPr>
        <w:t>t</w:t>
      </w:r>
      <w:r w:rsidRPr="008F298C">
        <w:rPr>
          <w:i/>
        </w:rPr>
        <w:t xml:space="preserve"> and/or k values other than the signalled parameter for measurement </w:t>
      </w:r>
      <w:r w:rsidRPr="008F298C">
        <w:rPr>
          <w:i/>
        </w:rPr>
        <w:lastRenderedPageBreak/>
        <w:t>reporting. In this case, it’s up to LMF implementation to process the reported measurement</w:t>
      </w:r>
      <w:r w:rsidR="007C2E03" w:rsidRPr="008F298C">
        <w:rPr>
          <w:i/>
        </w:rPr>
        <w:t>.</w:t>
      </w:r>
    </w:p>
    <w:p w14:paraId="18DCCADB" w14:textId="028721C2" w:rsidR="00E87CA0" w:rsidRPr="008F298C" w:rsidRDefault="00332429" w:rsidP="001651B7">
      <w:pPr>
        <w:adjustRightInd w:val="0"/>
        <w:snapToGrid w:val="0"/>
        <w:spacing w:beforeLines="30" w:before="72" w:afterLines="30" w:after="72" w:line="288" w:lineRule="auto"/>
        <w:rPr>
          <w:i/>
          <w:lang w:val="en-US" w:eastAsia="zh-CN"/>
        </w:rPr>
      </w:pPr>
      <w:r w:rsidRPr="008F298C">
        <w:rPr>
          <w:i/>
        </w:rPr>
        <w:t>Note: the purpose of the time domain channel measurements, such as for Rel-19 AI/ML based positioning, is not specified</w:t>
      </w:r>
      <w:r w:rsidR="00390ACC" w:rsidRPr="008F298C">
        <w:rPr>
          <w:i/>
        </w:rPr>
        <w:t>.</w:t>
      </w:r>
    </w:p>
    <w:p w14:paraId="6A9A3139" w14:textId="7FAB41FF" w:rsidR="00E81433" w:rsidRPr="008F298C" w:rsidRDefault="00E81433" w:rsidP="00E81433">
      <w:pPr>
        <w:pStyle w:val="2"/>
        <w:rPr>
          <w:lang w:val="en-US"/>
        </w:rPr>
      </w:pPr>
      <w:r w:rsidRPr="008F298C">
        <w:rPr>
          <w:lang w:val="en-US"/>
        </w:rPr>
        <w:t xml:space="preserve">Definition of channel measurement quality </w:t>
      </w:r>
    </w:p>
    <w:p w14:paraId="38F1FBCE" w14:textId="77777777" w:rsidR="00D6092D" w:rsidRDefault="003607FB" w:rsidP="00A044F8">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In</w:t>
      </w:r>
      <w:r w:rsidRPr="00B0191F">
        <w:rPr>
          <w:b w:val="0"/>
          <w:i w:val="0"/>
          <w:lang w:eastAsia="zh-CN"/>
        </w:rPr>
        <w:t xml:space="preserve"> </w:t>
      </w:r>
      <w:r w:rsidR="00D6092D">
        <w:rPr>
          <w:b w:val="0"/>
          <w:i w:val="0"/>
          <w:lang w:eastAsia="zh-CN"/>
        </w:rPr>
        <w:t>RAN1#118bis</w:t>
      </w:r>
      <w:r w:rsidRPr="00B0191F">
        <w:rPr>
          <w:b w:val="0"/>
          <w:i w:val="0"/>
          <w:lang w:eastAsia="zh-CN"/>
        </w:rPr>
        <w:t xml:space="preserve">, RAN1 agreed that the quality indicator of timing information in Part A should be reported. </w:t>
      </w:r>
    </w:p>
    <w:tbl>
      <w:tblPr>
        <w:tblStyle w:val="afd"/>
        <w:tblW w:w="0" w:type="auto"/>
        <w:tblLook w:val="04A0" w:firstRow="1" w:lastRow="0" w:firstColumn="1" w:lastColumn="0" w:noHBand="0" w:noVBand="1"/>
      </w:tblPr>
      <w:tblGrid>
        <w:gridCol w:w="9629"/>
      </w:tblGrid>
      <w:tr w:rsidR="006371A9" w14:paraId="1288F698" w14:textId="77777777" w:rsidTr="006371A9">
        <w:tc>
          <w:tcPr>
            <w:tcW w:w="9629" w:type="dxa"/>
          </w:tcPr>
          <w:p w14:paraId="0FDFA6AC" w14:textId="1BFFB0D4" w:rsidR="00281604" w:rsidRPr="00B0191F" w:rsidRDefault="00281604" w:rsidP="00281604">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Agreement in RAN1#11</w:t>
            </w:r>
            <w:r>
              <w:rPr>
                <w:rFonts w:eastAsiaTheme="minorEastAsia"/>
                <w:b/>
                <w:u w:val="single"/>
                <w:lang w:val="en-US" w:eastAsia="zh-CN"/>
              </w:rPr>
              <w:t>8</w:t>
            </w:r>
            <w:r w:rsidR="003063E5">
              <w:rPr>
                <w:rFonts w:eastAsiaTheme="minorEastAsia"/>
                <w:b/>
                <w:u w:val="single"/>
                <w:lang w:val="en-US" w:eastAsia="zh-CN"/>
              </w:rPr>
              <w:t>bis</w:t>
            </w:r>
            <w:r w:rsidRPr="00B0191F">
              <w:rPr>
                <w:rFonts w:eastAsiaTheme="minorEastAsia"/>
                <w:b/>
                <w:u w:val="single"/>
                <w:lang w:val="en-US" w:eastAsia="zh-CN"/>
              </w:rPr>
              <w:t>:</w:t>
            </w:r>
          </w:p>
          <w:p w14:paraId="6EBE684F" w14:textId="77777777" w:rsidR="006371A9" w:rsidRDefault="006371A9" w:rsidP="00281604">
            <w:pPr>
              <w:adjustRightInd w:val="0"/>
              <w:snapToGrid w:val="0"/>
              <w:spacing w:before="0" w:after="0" w:line="240" w:lineRule="auto"/>
            </w:pPr>
            <w:r>
              <w:t xml:space="preserve">For training data collection of AI/ML based positioning, the quality indicator of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19B49BD5" w14:textId="77777777" w:rsidR="006371A9" w:rsidRDefault="006371A9" w:rsidP="00281604">
            <w:pPr>
              <w:pStyle w:val="aff5"/>
              <w:widowControl w:val="0"/>
              <w:numPr>
                <w:ilvl w:val="0"/>
                <w:numId w:val="37"/>
              </w:numPr>
              <w:tabs>
                <w:tab w:val="left" w:pos="0"/>
                <w:tab w:val="left" w:pos="720"/>
              </w:tabs>
              <w:suppressAutoHyphens/>
              <w:adjustRightInd w:val="0"/>
              <w:snapToGrid w:val="0"/>
              <w:spacing w:before="0" w:after="0" w:line="240" w:lineRule="auto"/>
            </w:pPr>
            <w:r>
              <w:rPr>
                <w:rFonts w:eastAsia="等线"/>
                <w:lang w:eastAsia="zh-CN"/>
              </w:rPr>
              <w:t>W</w:t>
            </w:r>
            <w:r>
              <w:rPr>
                <w:rFonts w:eastAsia="等线" w:hint="eastAsia"/>
                <w:lang w:eastAsia="zh-CN"/>
              </w:rPr>
              <w:t xml:space="preserve">hen applicable, </w:t>
            </w:r>
            <w:r>
              <w:t>the existing IE for timing quality, i.e., NR-TimingQuality in 37.355 and IE “Timing Measurement Quality” in 38.455;</w:t>
            </w:r>
          </w:p>
          <w:p w14:paraId="646F07BE" w14:textId="0052F7DB" w:rsidR="006371A9" w:rsidRPr="006371A9" w:rsidRDefault="006371A9" w:rsidP="00281604">
            <w:pPr>
              <w:pStyle w:val="aff5"/>
              <w:widowControl w:val="0"/>
              <w:numPr>
                <w:ilvl w:val="1"/>
                <w:numId w:val="37"/>
              </w:numPr>
              <w:tabs>
                <w:tab w:val="left" w:pos="0"/>
                <w:tab w:val="left" w:pos="720"/>
                <w:tab w:val="left" w:pos="1440"/>
              </w:tabs>
              <w:suppressAutoHyphens/>
              <w:adjustRightInd w:val="0"/>
              <w:snapToGrid w:val="0"/>
              <w:spacing w:before="0" w:after="0" w:line="240" w:lineRule="auto"/>
            </w:pPr>
            <w:r>
              <w:rPr>
                <w:rFonts w:eastAsia="等线" w:hint="eastAsia"/>
                <w:lang w:eastAsia="zh-CN"/>
              </w:rPr>
              <w:t xml:space="preserve">FFS: details on how to associate quality indicator to timing </w:t>
            </w:r>
            <w:r>
              <w:rPr>
                <w:rFonts w:eastAsia="等线"/>
                <w:lang w:eastAsia="zh-CN"/>
              </w:rPr>
              <w:t>information</w:t>
            </w:r>
          </w:p>
        </w:tc>
      </w:tr>
    </w:tbl>
    <w:p w14:paraId="29EC5589" w14:textId="336E1B93" w:rsidR="00E81433" w:rsidRPr="00B0191F" w:rsidRDefault="003607FB" w:rsidP="00A044F8">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 xml:space="preserve">But the details </w:t>
      </w:r>
      <w:r w:rsidR="006371A9">
        <w:rPr>
          <w:b w:val="0"/>
          <w:i w:val="0"/>
          <w:lang w:eastAsia="zh-CN"/>
        </w:rPr>
        <w:t>are not determined yet</w:t>
      </w:r>
      <w:r w:rsidRPr="00B0191F">
        <w:rPr>
          <w:b w:val="0"/>
          <w:i w:val="0"/>
          <w:lang w:eastAsia="zh-CN"/>
        </w:rPr>
        <w:t>, where the following aspects should be considered:</w:t>
      </w:r>
    </w:p>
    <w:p w14:paraId="13CE6294" w14:textId="79E549DE" w:rsidR="00CE2E12" w:rsidRPr="00B0191F" w:rsidRDefault="009B1F69" w:rsidP="00D6527E">
      <w:pPr>
        <w:pStyle w:val="ZTE-Proposal-20210505"/>
        <w:numPr>
          <w:ilvl w:val="0"/>
          <w:numId w:val="43"/>
        </w:numPr>
        <w:adjustRightInd w:val="0"/>
        <w:snapToGrid w:val="0"/>
        <w:spacing w:before="72" w:after="72"/>
        <w:rPr>
          <w:b w:val="0"/>
          <w:i w:val="0"/>
          <w:lang w:eastAsia="zh-CN"/>
        </w:rPr>
      </w:pPr>
      <w:r w:rsidRPr="00B0191F">
        <w:rPr>
          <w:b w:val="0"/>
          <w:i w:val="0"/>
          <w:lang w:eastAsia="zh-CN"/>
        </w:rPr>
        <w:t xml:space="preserve">Q1: </w:t>
      </w:r>
      <w:r w:rsidR="00CE2E12" w:rsidRPr="00B0191F">
        <w:rPr>
          <w:b w:val="0"/>
          <w:i w:val="0"/>
          <w:lang w:eastAsia="zh-CN"/>
        </w:rPr>
        <w:t>whethe</w:t>
      </w:r>
      <w:r w:rsidR="005E752A" w:rsidRPr="00B0191F">
        <w:rPr>
          <w:b w:val="0"/>
          <w:i w:val="0"/>
          <w:lang w:eastAsia="zh-CN"/>
        </w:rPr>
        <w:t xml:space="preserve">r both timing and power quality </w:t>
      </w:r>
      <w:r w:rsidR="00CE2E12" w:rsidRPr="00B0191F">
        <w:rPr>
          <w:b w:val="0"/>
          <w:i w:val="0"/>
          <w:lang w:eastAsia="zh-CN"/>
        </w:rPr>
        <w:t>are provided if the channel measurement includes both timing information and power information</w:t>
      </w:r>
    </w:p>
    <w:p w14:paraId="7DF10D2C" w14:textId="68C6D6AA" w:rsidR="003607FB" w:rsidRPr="00B0191F" w:rsidRDefault="009B1F69" w:rsidP="00D6527E">
      <w:pPr>
        <w:pStyle w:val="ZTE-Proposal-20210505"/>
        <w:numPr>
          <w:ilvl w:val="0"/>
          <w:numId w:val="43"/>
        </w:numPr>
        <w:adjustRightInd w:val="0"/>
        <w:snapToGrid w:val="0"/>
        <w:spacing w:before="72" w:after="72"/>
        <w:rPr>
          <w:b w:val="0"/>
          <w:i w:val="0"/>
          <w:lang w:eastAsia="zh-CN"/>
        </w:rPr>
      </w:pPr>
      <w:r w:rsidRPr="00B0191F">
        <w:rPr>
          <w:b w:val="0"/>
          <w:i w:val="0"/>
          <w:lang w:eastAsia="zh-CN"/>
        </w:rPr>
        <w:t xml:space="preserve">Q2: </w:t>
      </w:r>
      <w:r w:rsidR="00CE2E12" w:rsidRPr="00B0191F">
        <w:rPr>
          <w:b w:val="0"/>
          <w:i w:val="0"/>
          <w:lang w:eastAsia="zh-CN"/>
        </w:rPr>
        <w:t>the association between quality and measurement: q</w:t>
      </w:r>
      <w:r w:rsidR="00CE2E12" w:rsidRPr="00B0191F">
        <w:rPr>
          <w:rFonts w:hint="eastAsia"/>
          <w:b w:val="0"/>
          <w:i w:val="0"/>
          <w:lang w:eastAsia="zh-CN"/>
        </w:rPr>
        <w:t xml:space="preserve">uality refers to the whole </w:t>
      </w:r>
      <w:r w:rsidR="00AC4E6A" w:rsidRPr="00B0191F">
        <w:rPr>
          <w:b w:val="0"/>
          <w:i w:val="0"/>
          <w:lang w:eastAsia="zh-CN"/>
        </w:rPr>
        <w:t>channel measurement</w:t>
      </w:r>
      <w:r w:rsidR="00CE2E12" w:rsidRPr="00B0191F">
        <w:rPr>
          <w:rFonts w:hint="eastAsia"/>
          <w:b w:val="0"/>
          <w:i w:val="0"/>
          <w:lang w:eastAsia="zh-CN"/>
        </w:rPr>
        <w:t xml:space="preserve"> o</w:t>
      </w:r>
      <w:r w:rsidR="00AC4E6A" w:rsidRPr="00B0191F">
        <w:rPr>
          <w:rFonts w:hint="eastAsia"/>
          <w:b w:val="0"/>
          <w:i w:val="0"/>
          <w:lang w:eastAsia="zh-CN"/>
        </w:rPr>
        <w:t xml:space="preserve">r refers to a </w:t>
      </w:r>
      <w:r w:rsidR="00B41D73">
        <w:rPr>
          <w:b w:val="0"/>
          <w:i w:val="0"/>
          <w:lang w:eastAsia="zh-CN"/>
        </w:rPr>
        <w:t>values</w:t>
      </w:r>
      <w:r w:rsidR="00AC4E6A" w:rsidRPr="00B0191F">
        <w:rPr>
          <w:rFonts w:hint="eastAsia"/>
          <w:b w:val="0"/>
          <w:i w:val="0"/>
          <w:lang w:eastAsia="zh-CN"/>
        </w:rPr>
        <w:t xml:space="preserve"> of </w:t>
      </w:r>
      <w:r w:rsidR="00AC4E6A" w:rsidRPr="00B0191F">
        <w:rPr>
          <w:b w:val="0"/>
          <w:i w:val="0"/>
          <w:lang w:eastAsia="zh-CN"/>
        </w:rPr>
        <w:t>channel measurement</w:t>
      </w:r>
    </w:p>
    <w:p w14:paraId="192853DC" w14:textId="2924DAAA" w:rsidR="009515A1" w:rsidRPr="00B0191F" w:rsidRDefault="009515A1" w:rsidP="009515A1">
      <w:pPr>
        <w:pStyle w:val="ZTE-Proposal-20210505"/>
        <w:numPr>
          <w:ilvl w:val="0"/>
          <w:numId w:val="0"/>
        </w:numPr>
        <w:adjustRightInd w:val="0"/>
        <w:snapToGrid w:val="0"/>
        <w:spacing w:before="72" w:after="72"/>
        <w:rPr>
          <w:b w:val="0"/>
          <w:i w:val="0"/>
          <w:lang w:eastAsia="zh-CN"/>
        </w:rPr>
      </w:pPr>
      <w:r w:rsidRPr="00B0191F">
        <w:rPr>
          <w:b w:val="0"/>
          <w:i w:val="0"/>
          <w:lang w:eastAsia="zh-CN"/>
        </w:rPr>
        <w:t xml:space="preserve">For Q1, from our perspective, there’s no need to introduce power quality for channel measurement, where a single timing quality can reflect the whole measurement quality. Furthermore, there’s no power quality indicator defined in the current specification. For Q2, </w:t>
      </w:r>
      <w:r w:rsidR="002F1943" w:rsidRPr="00B0191F">
        <w:rPr>
          <w:b w:val="0"/>
          <w:i w:val="0"/>
          <w:lang w:eastAsia="zh-CN"/>
        </w:rPr>
        <w:t xml:space="preserve">a quality indicator should be associated with the whole channel measurement, </w:t>
      </w:r>
      <w:r w:rsidR="00B75CCE">
        <w:rPr>
          <w:b w:val="0"/>
          <w:i w:val="0"/>
          <w:lang w:eastAsia="zh-CN"/>
        </w:rPr>
        <w:t>it’s difficult to define and estimate quality indicator for each reported value, a</w:t>
      </w:r>
      <w:r w:rsidR="00B75CCE" w:rsidRPr="00B75CCE">
        <w:rPr>
          <w:b w:val="0"/>
          <w:i w:val="0"/>
          <w:lang w:eastAsia="zh-CN"/>
        </w:rPr>
        <w:t xml:space="preserve"> single indicator can represent the quality of the entire channel</w:t>
      </w:r>
      <w:r w:rsidR="00B75CCE">
        <w:rPr>
          <w:b w:val="0"/>
          <w:i w:val="0"/>
          <w:lang w:eastAsia="zh-CN"/>
        </w:rPr>
        <w:t xml:space="preserve"> profile</w:t>
      </w:r>
      <w:r w:rsidR="002F1943" w:rsidRPr="00B0191F">
        <w:rPr>
          <w:b w:val="0"/>
          <w:i w:val="0"/>
          <w:lang w:eastAsia="zh-CN"/>
        </w:rPr>
        <w:t>. Therefore, we have the following proposal</w:t>
      </w:r>
      <w:r w:rsidR="001314C8" w:rsidRPr="00B0191F">
        <w:rPr>
          <w:b w:val="0"/>
          <w:i w:val="0"/>
          <w:lang w:eastAsia="zh-CN"/>
        </w:rPr>
        <w:t>s</w:t>
      </w:r>
      <w:r w:rsidR="002F1943" w:rsidRPr="00B0191F">
        <w:rPr>
          <w:b w:val="0"/>
          <w:i w:val="0"/>
          <w:lang w:eastAsia="zh-CN"/>
        </w:rPr>
        <w:t>:</w:t>
      </w:r>
    </w:p>
    <w:p w14:paraId="48D2875C" w14:textId="15380B1D" w:rsidR="002F1943" w:rsidRPr="00B0191F" w:rsidRDefault="00F575B3" w:rsidP="009515A1">
      <w:pPr>
        <w:pStyle w:val="ZTE-Proposal-20210505"/>
        <w:numPr>
          <w:ilvl w:val="0"/>
          <w:numId w:val="0"/>
        </w:numPr>
        <w:adjustRightInd w:val="0"/>
        <w:snapToGrid w:val="0"/>
        <w:spacing w:before="72" w:after="72"/>
        <w:rPr>
          <w:b w:val="0"/>
          <w:lang w:eastAsia="zh-CN"/>
        </w:rPr>
      </w:pPr>
      <w:bookmarkStart w:id="10" w:name="_Ref18162806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4</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17186F" w:rsidRPr="00B0191F">
        <w:rPr>
          <w:rFonts w:hint="eastAsia"/>
          <w:b w:val="0"/>
          <w:lang w:eastAsia="zh-CN"/>
        </w:rPr>
        <w:t>T</w:t>
      </w:r>
      <w:r w:rsidR="0017186F" w:rsidRPr="00B0191F">
        <w:rPr>
          <w:b w:val="0"/>
          <w:lang w:eastAsia="zh-CN"/>
        </w:rPr>
        <w:t>here’s no need to introduce power quality for channel measurement.</w:t>
      </w:r>
      <w:bookmarkEnd w:id="10"/>
    </w:p>
    <w:p w14:paraId="77363AA9" w14:textId="5B563245" w:rsidR="0017186F" w:rsidRPr="00B0191F" w:rsidRDefault="00F575B3" w:rsidP="009515A1">
      <w:pPr>
        <w:pStyle w:val="ZTE-Proposal-20210505"/>
        <w:numPr>
          <w:ilvl w:val="0"/>
          <w:numId w:val="0"/>
        </w:numPr>
        <w:adjustRightInd w:val="0"/>
        <w:snapToGrid w:val="0"/>
        <w:spacing w:before="72" w:after="72"/>
        <w:rPr>
          <w:b w:val="0"/>
          <w:lang w:eastAsia="zh-CN"/>
        </w:rPr>
      </w:pPr>
      <w:bookmarkStart w:id="11" w:name="_Ref18162806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5</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DC2B52" w:rsidRPr="00B0191F">
        <w:rPr>
          <w:b w:val="0"/>
          <w:lang w:eastAsia="zh-CN"/>
        </w:rPr>
        <w:t>For training data collection of AI/ML based positioning, the quality indicator of timing information in Part A is associated with the whole channel measurement.</w:t>
      </w:r>
      <w:bookmarkEnd w:id="11"/>
    </w:p>
    <w:p w14:paraId="1E95612C" w14:textId="77777777" w:rsidR="00027160" w:rsidRPr="00B0191F" w:rsidRDefault="00027160" w:rsidP="009515A1">
      <w:pPr>
        <w:pStyle w:val="ZTE-Proposal-20210505"/>
        <w:numPr>
          <w:ilvl w:val="0"/>
          <w:numId w:val="0"/>
        </w:numPr>
        <w:adjustRightInd w:val="0"/>
        <w:snapToGrid w:val="0"/>
        <w:spacing w:before="72" w:after="72"/>
        <w:rPr>
          <w:b w:val="0"/>
          <w:lang w:eastAsia="zh-CN"/>
        </w:rPr>
      </w:pPr>
    </w:p>
    <w:p w14:paraId="1D9024B3" w14:textId="382C10AB" w:rsidR="00F22A42" w:rsidRPr="00B0191F" w:rsidRDefault="00F22A42" w:rsidP="00F22A42">
      <w:pPr>
        <w:pStyle w:val="2"/>
        <w:rPr>
          <w:lang w:val="en-US"/>
        </w:rPr>
      </w:pPr>
      <w:r w:rsidRPr="00B0191F">
        <w:rPr>
          <w:lang w:val="en-US"/>
        </w:rPr>
        <w:t xml:space="preserve">Other aspects  </w:t>
      </w:r>
    </w:p>
    <w:p w14:paraId="0C94213F" w14:textId="77777777" w:rsidR="0075460B" w:rsidRPr="00B0191F" w:rsidRDefault="0075460B" w:rsidP="0075460B">
      <w:pPr>
        <w:pStyle w:val="3"/>
        <w:rPr>
          <w:lang w:eastAsia="zh-CN"/>
        </w:rPr>
      </w:pPr>
      <w:r w:rsidRPr="00B0191F">
        <w:rPr>
          <w:lang w:val="en-US" w:eastAsia="zh-CN"/>
        </w:rPr>
        <w:t>Reference time for cases other than case 3b</w:t>
      </w:r>
    </w:p>
    <w:p w14:paraId="29CC1AB2" w14:textId="77777777" w:rsidR="0075460B" w:rsidRPr="00B0191F" w:rsidRDefault="0075460B" w:rsidP="0075460B">
      <w:pPr>
        <w:spacing w:beforeLines="30" w:before="72" w:afterLines="30" w:after="72" w:line="288" w:lineRule="auto"/>
        <w:rPr>
          <w:lang w:val="en-US" w:eastAsia="zh-CN"/>
        </w:rPr>
      </w:pPr>
      <w:r w:rsidRPr="00B0191F">
        <w:rPr>
          <w:lang w:val="en-US" w:eastAsia="zh-CN"/>
        </w:rPr>
        <w:t>In the last several meetings, the reference time for case 3b was agreed as follows:</w:t>
      </w:r>
    </w:p>
    <w:tbl>
      <w:tblPr>
        <w:tblStyle w:val="afd"/>
        <w:tblW w:w="0" w:type="auto"/>
        <w:tblLook w:val="04A0" w:firstRow="1" w:lastRow="0" w:firstColumn="1" w:lastColumn="0" w:noHBand="0" w:noVBand="1"/>
      </w:tblPr>
      <w:tblGrid>
        <w:gridCol w:w="9629"/>
      </w:tblGrid>
      <w:tr w:rsidR="0075460B" w:rsidRPr="00B0191F" w14:paraId="579B53E8" w14:textId="77777777" w:rsidTr="003F71CE">
        <w:tc>
          <w:tcPr>
            <w:tcW w:w="9629" w:type="dxa"/>
          </w:tcPr>
          <w:p w14:paraId="1628E9F8" w14:textId="77777777" w:rsidR="0075460B" w:rsidRPr="00B0191F" w:rsidRDefault="0075460B"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Agreement in RAN1#116:</w:t>
            </w:r>
          </w:p>
          <w:p w14:paraId="3AA497A0" w14:textId="77777777" w:rsidR="0075460B" w:rsidRPr="00B0191F" w:rsidRDefault="0075460B" w:rsidP="003F71CE">
            <w:pPr>
              <w:snapToGrid w:val="0"/>
              <w:spacing w:before="0" w:after="0" w:line="240" w:lineRule="auto"/>
            </w:pPr>
            <w:r w:rsidRPr="00B0191F">
              <w:t xml:space="preserve">For AI/ML based positioning Case 3b, for gNB channel measurements reported to LMF, the timing information is represented relative to a reference time. </w:t>
            </w:r>
          </w:p>
          <w:p w14:paraId="5759A85F" w14:textId="77777777" w:rsidR="0075460B" w:rsidRPr="00B0191F" w:rsidRDefault="0075460B" w:rsidP="00D6527E">
            <w:pPr>
              <w:pStyle w:val="aff5"/>
              <w:widowControl w:val="0"/>
              <w:numPr>
                <w:ilvl w:val="0"/>
                <w:numId w:val="39"/>
              </w:numPr>
              <w:adjustRightInd w:val="0"/>
              <w:snapToGrid w:val="0"/>
              <w:spacing w:before="0" w:after="0" w:line="240" w:lineRule="auto"/>
              <w:rPr>
                <w:lang w:val="en-US"/>
              </w:rPr>
            </w:pPr>
            <w:r w:rsidRPr="00B0191F">
              <w:rPr>
                <w:lang w:val="en-US"/>
              </w:rPr>
              <w:t>FFS: Whether any specification impact of the reference time used to represent the timing information. Details of the reference time</w:t>
            </w:r>
          </w:p>
          <w:p w14:paraId="259D16C9" w14:textId="77777777" w:rsidR="0075460B" w:rsidRPr="00B0191F" w:rsidRDefault="0075460B" w:rsidP="003F71CE">
            <w:pPr>
              <w:pStyle w:val="aff5"/>
              <w:widowControl w:val="0"/>
              <w:adjustRightInd w:val="0"/>
              <w:snapToGrid w:val="0"/>
              <w:spacing w:before="0" w:after="0" w:line="240" w:lineRule="auto"/>
              <w:rPr>
                <w:lang w:val="en-US"/>
              </w:rPr>
            </w:pPr>
          </w:p>
          <w:p w14:paraId="167FE16F" w14:textId="77777777" w:rsidR="0075460B" w:rsidRPr="00B0191F" w:rsidRDefault="0075460B" w:rsidP="003F71CE">
            <w:pPr>
              <w:snapToGrid w:val="0"/>
              <w:spacing w:before="0" w:after="0" w:line="240" w:lineRule="auto"/>
              <w:rPr>
                <w:rFonts w:eastAsia="等线"/>
                <w:highlight w:val="green"/>
              </w:rPr>
            </w:pPr>
            <w:r w:rsidRPr="00B0191F">
              <w:rPr>
                <w:rFonts w:eastAsiaTheme="minorEastAsia"/>
                <w:b/>
                <w:u w:val="single"/>
                <w:lang w:val="en-US" w:eastAsia="zh-CN"/>
              </w:rPr>
              <w:t>Agreement in RAN1#116bis:</w:t>
            </w:r>
          </w:p>
          <w:p w14:paraId="42F80C95" w14:textId="77777777" w:rsidR="0075460B" w:rsidRPr="00B0191F" w:rsidRDefault="0075460B" w:rsidP="003F71CE">
            <w:pPr>
              <w:snapToGrid w:val="0"/>
              <w:spacing w:before="0" w:after="0" w:line="240" w:lineRule="auto"/>
              <w:rPr>
                <w:rFonts w:eastAsia="等线"/>
              </w:rPr>
            </w:pPr>
            <w:r w:rsidRPr="00B0191F">
              <w:rPr>
                <w:rFonts w:eastAsia="Batang"/>
              </w:rPr>
              <w:t xml:space="preserve">For AI/ML based positioning Case 3b, for gNB channel measurements reported to LMF, the timing information is represented relative to the existing UL RTOA reference time </w:t>
            </w:r>
            <w:r w:rsidRPr="00B0191F">
              <w:rPr>
                <w:rFonts w:eastAsia="Batang"/>
                <w:lang w:eastAsia="en-GB"/>
              </w:rPr>
              <w:t>T</w:t>
            </w:r>
            <w:r w:rsidRPr="00B0191F">
              <w:rPr>
                <w:rFonts w:eastAsia="Batang"/>
                <w:vertAlign w:val="subscript"/>
                <w:lang w:eastAsia="en-GB"/>
              </w:rPr>
              <w:t>0</w:t>
            </w:r>
            <w:r w:rsidRPr="00B0191F">
              <w:rPr>
                <w:rFonts w:eastAsia="Batang"/>
                <w:lang w:eastAsia="en-GB"/>
              </w:rPr>
              <w:t>+t</w:t>
            </w:r>
            <w:r w:rsidRPr="00B0191F">
              <w:rPr>
                <w:rFonts w:eastAsia="Batang"/>
                <w:vertAlign w:val="subscript"/>
                <w:lang w:eastAsia="en-GB"/>
              </w:rPr>
              <w:t>SRS</w:t>
            </w:r>
            <w:r w:rsidRPr="00B0191F">
              <w:rPr>
                <w:rFonts w:eastAsia="Batang"/>
              </w:rPr>
              <w:t xml:space="preserve"> as defined in TS 38.215. </w:t>
            </w:r>
          </w:p>
          <w:p w14:paraId="41077EE1" w14:textId="77777777" w:rsidR="0075460B" w:rsidRPr="00B0191F" w:rsidRDefault="0075460B" w:rsidP="003F71CE">
            <w:pPr>
              <w:snapToGrid w:val="0"/>
              <w:spacing w:before="0" w:after="0" w:line="240" w:lineRule="auto"/>
              <w:rPr>
                <w:rFonts w:eastAsia="等线"/>
              </w:rPr>
            </w:pPr>
            <w:r w:rsidRPr="00B0191F">
              <w:rPr>
                <w:rFonts w:eastAsia="等线"/>
              </w:rPr>
              <w:t xml:space="preserve">FFS: whether it is applicable when Case 3b is used to support multi-RTT </w:t>
            </w:r>
          </w:p>
        </w:tc>
      </w:tr>
    </w:tbl>
    <w:p w14:paraId="7CEEC0C5" w14:textId="77777777" w:rsidR="0075460B" w:rsidRPr="00B0191F" w:rsidRDefault="0075460B" w:rsidP="0075460B">
      <w:pPr>
        <w:pStyle w:val="ZTE-Proposal-20210505"/>
        <w:numPr>
          <w:ilvl w:val="0"/>
          <w:numId w:val="0"/>
        </w:numPr>
        <w:snapToGrid w:val="0"/>
        <w:spacing w:before="72" w:after="72"/>
        <w:jc w:val="both"/>
        <w:rPr>
          <w:rFonts w:eastAsia="宋体" w:cs="Times New Roman"/>
          <w:b w:val="0"/>
          <w:bCs w:val="0"/>
          <w:i w:val="0"/>
          <w:iCs w:val="0"/>
        </w:rPr>
      </w:pPr>
      <w:r w:rsidRPr="00B0191F">
        <w:rPr>
          <w:rFonts w:eastAsia="宋体" w:cs="Times New Roman"/>
          <w:b w:val="0"/>
          <w:bCs w:val="0"/>
          <w:i w:val="0"/>
          <w:iCs w:val="0"/>
        </w:rPr>
        <w:t>For other use cases, the reference time for UE channel measurement report should be considered. In current legacy positioning methods, DL RSTD and UE Rx-TX time difference are introduced for measurement reports. For AI/ML based positioning case 2b, the reference time for channel measurement report can be the same as the Rx time of the reference TP and/or the Tx time for UE Rx-Tx time difference. However, RAN1 prefers proceeding with the investigation assuming each case is deployed individually, where multi-RTT positioning method is de-prioritized, therefore, we have the following proposal (the following proposal is related to 2</w:t>
      </w:r>
      <w:r w:rsidRPr="00B0191F">
        <w:rPr>
          <w:rFonts w:eastAsia="宋体" w:cs="Times New Roman"/>
          <w:b w:val="0"/>
          <w:bCs w:val="0"/>
          <w:i w:val="0"/>
          <w:iCs w:val="0"/>
          <w:vertAlign w:val="superscript"/>
        </w:rPr>
        <w:t>nd</w:t>
      </w:r>
      <w:r w:rsidRPr="00B0191F">
        <w:rPr>
          <w:rFonts w:eastAsia="宋体" w:cs="Times New Roman"/>
          <w:b w:val="0"/>
          <w:bCs w:val="0"/>
          <w:i w:val="0"/>
          <w:iCs w:val="0"/>
        </w:rPr>
        <w:t xml:space="preserve"> priority use case, which can be discussed later):</w:t>
      </w:r>
    </w:p>
    <w:p w14:paraId="6E664F6F" w14:textId="259E2A13" w:rsidR="0075460B" w:rsidRPr="00B0191F" w:rsidRDefault="0075460B" w:rsidP="0075460B">
      <w:pPr>
        <w:pStyle w:val="ZTE-Proposal-20210505"/>
        <w:numPr>
          <w:ilvl w:val="0"/>
          <w:numId w:val="0"/>
        </w:numPr>
        <w:snapToGrid w:val="0"/>
        <w:spacing w:before="72" w:after="72"/>
        <w:jc w:val="both"/>
        <w:rPr>
          <w:b w:val="0"/>
          <w:bCs w:val="0"/>
          <w:lang w:val="en-US" w:eastAsia="zh-CN"/>
        </w:rPr>
      </w:pPr>
      <w:bookmarkStart w:id="12" w:name="_Ref18127819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6</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bCs w:val="0"/>
          <w:lang w:val="en-US" w:eastAsia="zh-CN"/>
        </w:rPr>
        <w:t>For AI/ML based positioning case 2b, for UE channel measurement reported to LMF, reuse the reference time of current DL RSTD and/or UE Rx-Tx time difference, the following options can be considered:</w:t>
      </w:r>
      <w:bookmarkEnd w:id="12"/>
    </w:p>
    <w:p w14:paraId="6602378E" w14:textId="77777777" w:rsidR="0075460B" w:rsidRPr="00B0191F" w:rsidRDefault="0075460B" w:rsidP="00D6527E">
      <w:pPr>
        <w:pStyle w:val="aff5"/>
        <w:numPr>
          <w:ilvl w:val="0"/>
          <w:numId w:val="22"/>
        </w:numPr>
        <w:snapToGrid w:val="0"/>
        <w:spacing w:beforeLines="30" w:before="72" w:afterLines="30" w:after="72" w:line="288" w:lineRule="auto"/>
        <w:rPr>
          <w:i/>
          <w:lang w:val="en-US" w:eastAsia="zh-CN"/>
        </w:rPr>
      </w:pPr>
      <w:r w:rsidRPr="00B0191F">
        <w:rPr>
          <w:i/>
          <w:lang w:val="en-US" w:eastAsia="zh-CN"/>
        </w:rPr>
        <w:t>Option 1 (1</w:t>
      </w:r>
      <w:r w:rsidRPr="00B0191F">
        <w:rPr>
          <w:i/>
          <w:vertAlign w:val="superscript"/>
          <w:lang w:val="en-US" w:eastAsia="zh-CN"/>
        </w:rPr>
        <w:t>st</w:t>
      </w:r>
      <w:r w:rsidRPr="00B0191F">
        <w:rPr>
          <w:i/>
          <w:lang w:val="en-US" w:eastAsia="zh-CN"/>
        </w:rPr>
        <w:t xml:space="preserve"> priority)</w:t>
      </w:r>
      <w:r w:rsidRPr="00B0191F">
        <w:rPr>
          <w:rFonts w:hint="eastAsia"/>
          <w:i/>
          <w:lang w:val="en-US" w:eastAsia="zh-CN"/>
        </w:rPr>
        <w:t>:</w:t>
      </w:r>
      <w:r w:rsidRPr="00B0191F">
        <w:rPr>
          <w:i/>
          <w:lang w:val="en-US" w:eastAsia="zh-CN"/>
        </w:rPr>
        <w:t xml:space="preserve"> The reference time is </w:t>
      </w:r>
      <w:r w:rsidRPr="00B0191F">
        <w:rPr>
          <w:i/>
          <w:szCs w:val="18"/>
          <w:lang w:eastAsia="en-GB"/>
        </w:rPr>
        <w:t>T</w:t>
      </w:r>
      <w:r w:rsidRPr="00B0191F">
        <w:rPr>
          <w:i/>
          <w:szCs w:val="18"/>
          <w:vertAlign w:val="subscript"/>
          <w:lang w:eastAsia="en-GB"/>
        </w:rPr>
        <w:t>SubframeRxi</w:t>
      </w:r>
      <w:r w:rsidRPr="00B0191F">
        <w:rPr>
          <w:i/>
          <w:lang w:val="en-US" w:eastAsia="zh-CN"/>
        </w:rPr>
        <w:t>, as defined in TS 38.215, clause 5.1.29.</w:t>
      </w:r>
    </w:p>
    <w:p w14:paraId="7E1A2184" w14:textId="30033B80" w:rsidR="0075460B" w:rsidRDefault="0075460B" w:rsidP="00D6527E">
      <w:pPr>
        <w:pStyle w:val="aff5"/>
        <w:numPr>
          <w:ilvl w:val="0"/>
          <w:numId w:val="22"/>
        </w:numPr>
        <w:snapToGrid w:val="0"/>
        <w:spacing w:beforeLines="30" w:before="72" w:afterLines="30" w:after="72" w:line="288" w:lineRule="auto"/>
        <w:rPr>
          <w:i/>
          <w:lang w:val="en-US" w:eastAsia="zh-CN"/>
        </w:rPr>
      </w:pPr>
      <w:r w:rsidRPr="00B0191F">
        <w:rPr>
          <w:i/>
          <w:lang w:val="en-US" w:eastAsia="zh-CN"/>
        </w:rPr>
        <w:t>Option 2 (2</w:t>
      </w:r>
      <w:r w:rsidRPr="00B0191F">
        <w:rPr>
          <w:i/>
          <w:vertAlign w:val="superscript"/>
          <w:lang w:val="en-US" w:eastAsia="zh-CN"/>
        </w:rPr>
        <w:t>nd</w:t>
      </w:r>
      <w:r w:rsidRPr="00B0191F">
        <w:rPr>
          <w:i/>
          <w:lang w:val="en-US" w:eastAsia="zh-CN"/>
        </w:rPr>
        <w:t xml:space="preserve"> priority)</w:t>
      </w:r>
      <w:r w:rsidRPr="00B0191F">
        <w:rPr>
          <w:rFonts w:hint="eastAsia"/>
          <w:i/>
          <w:lang w:val="en-US" w:eastAsia="zh-CN"/>
        </w:rPr>
        <w:t>:</w:t>
      </w:r>
      <w:r w:rsidRPr="00B0191F">
        <w:rPr>
          <w:i/>
          <w:lang w:val="en-US" w:eastAsia="zh-CN"/>
        </w:rPr>
        <w:t xml:space="preserve"> The reference time is T</w:t>
      </w:r>
      <w:r w:rsidRPr="00B0191F">
        <w:rPr>
          <w:i/>
          <w:vertAlign w:val="subscript"/>
          <w:lang w:val="en-US" w:eastAsia="zh-CN"/>
        </w:rPr>
        <w:t>UE-TX</w:t>
      </w:r>
      <w:r w:rsidRPr="00B0191F">
        <w:rPr>
          <w:i/>
          <w:lang w:val="en-US" w:eastAsia="zh-CN"/>
        </w:rPr>
        <w:t>, as defined in TS 38.215, clause 5.1.30.</w:t>
      </w:r>
    </w:p>
    <w:p w14:paraId="070E5BFE" w14:textId="77777777" w:rsidR="00932CA0" w:rsidRPr="009E35D8" w:rsidRDefault="00932CA0" w:rsidP="009E35D8">
      <w:pPr>
        <w:snapToGrid w:val="0"/>
        <w:spacing w:beforeLines="30" w:before="72" w:afterLines="30" w:after="72" w:line="288" w:lineRule="auto"/>
        <w:rPr>
          <w:i/>
          <w:lang w:val="en-US" w:eastAsia="zh-CN"/>
        </w:rPr>
      </w:pPr>
    </w:p>
    <w:p w14:paraId="4373C125" w14:textId="77777777" w:rsidR="0075460B" w:rsidRPr="00B0191F" w:rsidRDefault="0075460B" w:rsidP="0075460B">
      <w:pPr>
        <w:pStyle w:val="3"/>
        <w:rPr>
          <w:lang w:eastAsia="zh-CN"/>
        </w:rPr>
      </w:pPr>
      <w:r w:rsidRPr="00B0191F">
        <w:rPr>
          <w:lang w:val="en-US" w:eastAsia="zh-CN"/>
        </w:rPr>
        <w:lastRenderedPageBreak/>
        <w:t>Phase information as model input</w:t>
      </w:r>
    </w:p>
    <w:p w14:paraId="788FF20B" w14:textId="380FFBC1" w:rsidR="0075460B" w:rsidRPr="00B0191F" w:rsidRDefault="0075460B" w:rsidP="005E201A">
      <w:pPr>
        <w:snapToGrid w:val="0"/>
        <w:spacing w:beforeLines="30" w:before="72" w:afterLines="30" w:after="72" w:line="288" w:lineRule="auto"/>
        <w:rPr>
          <w:lang w:val="en-US" w:eastAsia="zh-CN"/>
        </w:rPr>
      </w:pPr>
      <w:r w:rsidRPr="00B0191F">
        <w:rPr>
          <w:lang w:eastAsia="zh-CN"/>
        </w:rPr>
        <w:t xml:space="preserve">In RAN1#116 meeting, </w:t>
      </w:r>
      <w:r w:rsidRPr="00B0191F">
        <w:rPr>
          <w:lang w:val="en-US" w:eastAsia="zh-CN"/>
        </w:rPr>
        <w:t>DP and PDP are supported for case 2b and case 3b, but CIR is still undetermined. And in RAN1#117, the proposals below are discussed but without consensus:</w:t>
      </w:r>
    </w:p>
    <w:tbl>
      <w:tblPr>
        <w:tblStyle w:val="afd"/>
        <w:tblW w:w="0" w:type="auto"/>
        <w:tblLook w:val="04A0" w:firstRow="1" w:lastRow="0" w:firstColumn="1" w:lastColumn="0" w:noHBand="0" w:noVBand="1"/>
      </w:tblPr>
      <w:tblGrid>
        <w:gridCol w:w="9629"/>
      </w:tblGrid>
      <w:tr w:rsidR="0075460B" w:rsidRPr="00B0191F" w14:paraId="2DD6D948" w14:textId="77777777" w:rsidTr="003F71CE">
        <w:tc>
          <w:tcPr>
            <w:tcW w:w="9629" w:type="dxa"/>
          </w:tcPr>
          <w:p w14:paraId="45459B5D" w14:textId="77777777" w:rsidR="0075460B" w:rsidRPr="00B0191F" w:rsidRDefault="0075460B" w:rsidP="003F71CE">
            <w:pPr>
              <w:snapToGrid w:val="0"/>
              <w:spacing w:before="0" w:after="0" w:line="240" w:lineRule="auto"/>
              <w:rPr>
                <w:b/>
                <w:bCs/>
                <w:u w:val="single"/>
              </w:rPr>
            </w:pPr>
            <w:r w:rsidRPr="00B0191F">
              <w:rPr>
                <w:b/>
                <w:bCs/>
                <w:u w:val="single"/>
              </w:rPr>
              <w:t>Proposed conclusion 2.4.2-2</w:t>
            </w:r>
            <w:r w:rsidRPr="00B0191F">
              <w:rPr>
                <w:rFonts w:eastAsiaTheme="minorEastAsia"/>
                <w:b/>
                <w:u w:val="single"/>
                <w:lang w:val="en-US" w:eastAsia="zh-CN"/>
              </w:rPr>
              <w:t xml:space="preserve"> in RAN1#117:</w:t>
            </w:r>
          </w:p>
          <w:p w14:paraId="1A6612EF" w14:textId="77777777" w:rsidR="0075460B" w:rsidRPr="00B0191F" w:rsidRDefault="0075460B" w:rsidP="003F71CE">
            <w:pPr>
              <w:snapToGrid w:val="0"/>
              <w:spacing w:before="0" w:after="0" w:line="240" w:lineRule="auto"/>
              <w:rPr>
                <w:rFonts w:cstheme="minorHAnsi"/>
              </w:rPr>
            </w:pPr>
            <w:r w:rsidRPr="00B0191F">
              <w:rPr>
                <w:rFonts w:cstheme="minorHAnsi"/>
              </w:rPr>
              <w:t xml:space="preserve">For Rel-19 AI/ML based positioning for all use cases, there is no consensus in RAN1 to support CIR for determining model input. </w:t>
            </w:r>
          </w:p>
          <w:p w14:paraId="58F10DA0" w14:textId="77777777" w:rsidR="0075460B" w:rsidRPr="00B0191F" w:rsidRDefault="0075460B" w:rsidP="003F71CE">
            <w:pPr>
              <w:snapToGrid w:val="0"/>
              <w:spacing w:before="0" w:after="0" w:line="240" w:lineRule="auto"/>
              <w:rPr>
                <w:rFonts w:cstheme="minorHAnsi"/>
              </w:rPr>
            </w:pPr>
          </w:p>
          <w:p w14:paraId="32A492CF" w14:textId="77777777" w:rsidR="0075460B" w:rsidRPr="00B0191F" w:rsidRDefault="0075460B" w:rsidP="003F71CE">
            <w:pPr>
              <w:snapToGrid w:val="0"/>
              <w:spacing w:before="0" w:after="0" w:line="240" w:lineRule="auto"/>
              <w:rPr>
                <w:b/>
                <w:bCs/>
                <w:u w:val="single"/>
              </w:rPr>
            </w:pPr>
            <w:r w:rsidRPr="00B0191F">
              <w:rPr>
                <w:b/>
                <w:bCs/>
                <w:u w:val="single"/>
              </w:rPr>
              <w:t>Proposal 2.4.2-1</w:t>
            </w:r>
            <w:r w:rsidRPr="00B0191F">
              <w:rPr>
                <w:rFonts w:eastAsiaTheme="minorEastAsia"/>
                <w:b/>
                <w:u w:val="single"/>
                <w:lang w:val="en-US" w:eastAsia="zh-CN"/>
              </w:rPr>
              <w:t xml:space="preserve"> in RAN1#117:</w:t>
            </w:r>
          </w:p>
          <w:p w14:paraId="6EA0E750" w14:textId="77777777" w:rsidR="0075460B" w:rsidRPr="00B0191F" w:rsidRDefault="0075460B" w:rsidP="003F71CE">
            <w:pPr>
              <w:snapToGrid w:val="0"/>
              <w:spacing w:before="0" w:after="0" w:line="240" w:lineRule="auto"/>
              <w:rPr>
                <w:rFonts w:cstheme="minorHAnsi"/>
              </w:rPr>
            </w:pPr>
            <w:r w:rsidRPr="00B0191F">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B0191F">
              <w:t>Rel-18 measurements DL RSCPD, DL RSCP, UL RSCP)</w:t>
            </w:r>
            <w:r w:rsidRPr="00B0191F">
              <w:rPr>
                <w:rFonts w:cstheme="minorHAnsi"/>
              </w:rPr>
              <w:t xml:space="preserve"> for the first path or first sample only.</w:t>
            </w:r>
          </w:p>
        </w:tc>
      </w:tr>
    </w:tbl>
    <w:p w14:paraId="265A6451" w14:textId="77777777" w:rsidR="0075460B" w:rsidRPr="00B0191F" w:rsidRDefault="0075460B" w:rsidP="0075460B">
      <w:pPr>
        <w:spacing w:beforeLines="30" w:before="72" w:afterLines="30" w:after="72" w:line="288" w:lineRule="auto"/>
        <w:rPr>
          <w:lang w:val="en-US" w:eastAsia="zh-CN"/>
        </w:rPr>
      </w:pPr>
      <w:r w:rsidRPr="00B0191F">
        <w:rPr>
          <w:lang w:val="en-US" w:eastAsia="zh-CN"/>
        </w:rPr>
        <w:t xml:space="preserve">In the following, we will discuss the necessity and feasibility of CIR/phase information for AI/ML based positioning. </w:t>
      </w:r>
    </w:p>
    <w:p w14:paraId="74C74400" w14:textId="77777777" w:rsidR="0075460B" w:rsidRPr="00B0191F" w:rsidRDefault="0075460B" w:rsidP="0075460B">
      <w:pPr>
        <w:pStyle w:val="40"/>
        <w:rPr>
          <w:lang w:val="en-US" w:eastAsia="zh-CN"/>
        </w:rPr>
      </w:pPr>
      <w:r w:rsidRPr="00B0191F">
        <w:rPr>
          <w:rFonts w:hint="eastAsia"/>
          <w:lang w:val="en-US" w:eastAsia="zh-CN"/>
        </w:rPr>
        <w:t>T</w:t>
      </w:r>
      <w:r w:rsidRPr="00B0191F">
        <w:rPr>
          <w:lang w:val="en-US" w:eastAsia="zh-CN"/>
        </w:rPr>
        <w:t>radeoff of positioning accuracy and signaling overhead</w:t>
      </w:r>
    </w:p>
    <w:p w14:paraId="1B88A645" w14:textId="77777777" w:rsidR="0075460B" w:rsidRPr="00B0191F" w:rsidRDefault="0075460B" w:rsidP="0075460B">
      <w:pPr>
        <w:spacing w:beforeLines="30" w:before="72" w:afterLines="30" w:after="72" w:line="288" w:lineRule="auto"/>
        <w:rPr>
          <w:lang w:eastAsia="zh-CN"/>
        </w:rPr>
      </w:pPr>
      <w:r w:rsidRPr="00B0191F">
        <w:rPr>
          <w:lang w:eastAsia="zh-CN"/>
        </w:rPr>
        <w:t xml:space="preserve">The signalling overhead of PDP and CIR are as follows: </w:t>
      </w:r>
    </w:p>
    <w:p w14:paraId="645F58B1" w14:textId="77777777" w:rsidR="0075460B" w:rsidRPr="00B0191F" w:rsidRDefault="0075460B" w:rsidP="0075460B">
      <w:pPr>
        <w:spacing w:beforeLines="30" w:before="72" w:afterLines="30" w:after="72" w:line="288" w:lineRule="auto"/>
        <w:rPr>
          <w:lang w:eastAsia="zh-CN"/>
        </w:rPr>
      </w:pPr>
      <w:r w:rsidRPr="00B0191F">
        <w:rPr>
          <w:rFonts w:hint="eastAsia"/>
          <w:lang w:eastAsia="zh-CN"/>
        </w:rPr>
        <w:t>T</w:t>
      </w:r>
      <w:r w:rsidRPr="00B0191F">
        <w:rPr>
          <w:lang w:eastAsia="zh-CN"/>
        </w:rPr>
        <w:t>he size of CIR can be calculated with</w:t>
      </w:r>
    </w:p>
    <w:p w14:paraId="38DA5DE9" w14:textId="7D2DDC1A" w:rsidR="0075460B" w:rsidRPr="00B0191F" w:rsidRDefault="0075460B" w:rsidP="0075460B">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w:t>
      </w:r>
      <w:r w:rsidR="00387621" w:rsidRPr="008F298C">
        <w:rPr>
          <w:lang w:eastAsia="zh-CN"/>
        </w:rPr>
        <w:t>N</w:t>
      </w:r>
      <w:r w:rsidR="00387621" w:rsidRPr="008F298C">
        <w:rPr>
          <w:vertAlign w:val="subscript"/>
          <w:lang w:eastAsia="zh-CN"/>
        </w:rPr>
        <w:t>t</w:t>
      </w:r>
      <w:r w:rsidR="00387621" w:rsidRPr="008F298C">
        <w:rPr>
          <w:lang w:eastAsia="zh-CN"/>
        </w:rPr>
        <w:t>’</w:t>
      </w:r>
      <w:r w:rsidRPr="00B0191F">
        <w:t xml:space="preserve"> * (B</w:t>
      </w:r>
      <w:r w:rsidRPr="00B0191F">
        <w:rPr>
          <w:vertAlign w:val="subscript"/>
        </w:rPr>
        <w:t>real,PDP</w:t>
      </w:r>
      <w:r w:rsidRPr="00B0191F">
        <w:t xml:space="preserve"> + B</w:t>
      </w:r>
      <w:r w:rsidRPr="00B0191F">
        <w:rPr>
          <w:vertAlign w:val="subscript"/>
        </w:rPr>
        <w:t>phase</w:t>
      </w:r>
      <w:r w:rsidRPr="00B0191F">
        <w:t>)</w:t>
      </w:r>
    </w:p>
    <w:p w14:paraId="2C5184CB" w14:textId="77777777" w:rsidR="0075460B" w:rsidRPr="00B0191F" w:rsidRDefault="0075460B" w:rsidP="0075460B">
      <w:pPr>
        <w:spacing w:beforeLines="30" w:before="72" w:afterLines="30" w:after="72" w:line="288" w:lineRule="auto"/>
      </w:pPr>
      <w:r w:rsidRPr="00B0191F">
        <w:t>The size of PDP can be calculated with</w:t>
      </w:r>
    </w:p>
    <w:p w14:paraId="4E602EB8" w14:textId="18337D8C" w:rsidR="0075460B" w:rsidRPr="00B0191F" w:rsidRDefault="0075460B" w:rsidP="0075460B">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w:t>
      </w:r>
      <w:r w:rsidR="00387621" w:rsidRPr="008F298C">
        <w:rPr>
          <w:lang w:eastAsia="zh-CN"/>
        </w:rPr>
        <w:t>N</w:t>
      </w:r>
      <w:r w:rsidR="00387621" w:rsidRPr="008F298C">
        <w:rPr>
          <w:vertAlign w:val="subscript"/>
          <w:lang w:eastAsia="zh-CN"/>
        </w:rPr>
        <w:t>t</w:t>
      </w:r>
      <w:r w:rsidR="00387621" w:rsidRPr="008F298C">
        <w:rPr>
          <w:lang w:eastAsia="zh-CN"/>
        </w:rPr>
        <w:t>’</w:t>
      </w:r>
      <w:r w:rsidRPr="00B0191F">
        <w:t xml:space="preserve"> * B</w:t>
      </w:r>
      <w:r w:rsidRPr="00B0191F">
        <w:rPr>
          <w:vertAlign w:val="subscript"/>
        </w:rPr>
        <w:t>real,PDP</w:t>
      </w:r>
    </w:p>
    <w:p w14:paraId="5AED33EA" w14:textId="10389D53" w:rsidR="0075460B" w:rsidRPr="00B0191F" w:rsidRDefault="0075460B" w:rsidP="0075460B">
      <w:pPr>
        <w:spacing w:beforeLines="30" w:before="72" w:afterLines="30" w:after="72" w:line="288" w:lineRule="auto"/>
        <w:rPr>
          <w:lang w:eastAsia="zh-CN"/>
        </w:rPr>
      </w:pPr>
      <w:r w:rsidRPr="00B0191F">
        <w:rPr>
          <w:rFonts w:hint="eastAsia"/>
          <w:lang w:eastAsia="zh-CN"/>
        </w:rPr>
        <w:t>w</w:t>
      </w:r>
      <w:r w:rsidRPr="00B0191F">
        <w:rPr>
          <w:lang w:eastAsia="zh-CN"/>
        </w:rPr>
        <w:t xml:space="preserve">here </w:t>
      </w:r>
      <w:r w:rsidRPr="00B0191F">
        <w:t>N'</w:t>
      </w:r>
      <w:r w:rsidRPr="00B0191F">
        <w:rPr>
          <w:vertAlign w:val="subscript"/>
        </w:rPr>
        <w:t>TRP</w:t>
      </w:r>
      <w:r w:rsidRPr="00B0191F">
        <w:t xml:space="preserve"> * N</w:t>
      </w:r>
      <w:r w:rsidRPr="00B0191F">
        <w:rPr>
          <w:vertAlign w:val="subscript"/>
        </w:rPr>
        <w:t xml:space="preserve">t </w:t>
      </w:r>
      <w:r w:rsidRPr="00B0191F">
        <w:rPr>
          <w:lang w:eastAsia="zh-CN"/>
        </w:rPr>
        <w:t xml:space="preserve">refers to a bitmap with </w:t>
      </w:r>
      <w:r w:rsidRPr="00B0191F">
        <w:t>N'</w:t>
      </w:r>
      <w:r w:rsidRPr="00B0191F">
        <w:rPr>
          <w:vertAlign w:val="subscript"/>
        </w:rPr>
        <w:t>TRP</w:t>
      </w:r>
      <w:r w:rsidRPr="00B0191F">
        <w:t xml:space="preserve"> rows and N</w:t>
      </w:r>
      <w:r w:rsidRPr="00B0191F">
        <w:rPr>
          <w:vertAlign w:val="subscript"/>
        </w:rPr>
        <w:t>t</w:t>
      </w:r>
      <w:r w:rsidRPr="00B0191F">
        <w:rPr>
          <w:lang w:eastAsia="zh-CN"/>
        </w:rPr>
        <w:t xml:space="preserve"> columns to indicates the locations of the </w:t>
      </w:r>
      <w:r w:rsidRPr="00B0191F">
        <w:t>N'</w:t>
      </w:r>
      <w:r w:rsidRPr="00B0191F">
        <w:rPr>
          <w:vertAlign w:val="subscript"/>
        </w:rPr>
        <w:t>t</w:t>
      </w:r>
      <w:r w:rsidRPr="00B0191F">
        <w:rPr>
          <w:lang w:eastAsia="zh-CN"/>
        </w:rPr>
        <w:t xml:space="preserve"> selected </w:t>
      </w:r>
      <w:r w:rsidR="00B41D73">
        <w:rPr>
          <w:lang w:eastAsia="zh-CN"/>
        </w:rPr>
        <w:t>values</w:t>
      </w:r>
      <w:r w:rsidRPr="00B0191F">
        <w:rPr>
          <w:lang w:eastAsia="zh-CN"/>
        </w:rPr>
        <w:t xml:space="preserve"> for different TRPs.</w:t>
      </w:r>
    </w:p>
    <w:p w14:paraId="58ED8780" w14:textId="77777777" w:rsidR="0075460B" w:rsidRPr="00B0191F" w:rsidRDefault="0075460B" w:rsidP="0075460B">
      <w:pPr>
        <w:spacing w:beforeLines="30" w:before="72" w:afterLines="30" w:after="72" w:line="288" w:lineRule="auto"/>
      </w:pPr>
      <w:r w:rsidRPr="00B0191F">
        <w:t>The meanings of different elements are list as follows:</w:t>
      </w:r>
    </w:p>
    <w:p w14:paraId="2B741E21" w14:textId="77777777"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TRP</w:t>
      </w:r>
      <w:r w:rsidRPr="00B0191F">
        <w:t>: number of active TRPs that provide measurements for model input</w:t>
      </w:r>
    </w:p>
    <w:p w14:paraId="20B4AFA8" w14:textId="6903204F"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t</w:t>
      </w:r>
      <w:r w:rsidRPr="00B0191F">
        <w:t xml:space="preserve">: number of consecutive time domain </w:t>
      </w:r>
      <w:r w:rsidR="00B41D73">
        <w:rPr>
          <w:lang w:eastAsia="zh-CN"/>
        </w:rPr>
        <w:t>values</w:t>
      </w:r>
      <w:r w:rsidR="00B41D73" w:rsidRPr="00B0191F">
        <w:rPr>
          <w:lang w:eastAsia="zh-CN"/>
        </w:rPr>
        <w:t xml:space="preserve"> </w:t>
      </w:r>
      <w:r w:rsidRPr="00B0191F">
        <w:t>as model input</w:t>
      </w:r>
    </w:p>
    <w:p w14:paraId="4EC38770" w14:textId="7EF71CE7" w:rsidR="0075460B" w:rsidRPr="00B0191F" w:rsidRDefault="00387621" w:rsidP="00D6527E">
      <w:pPr>
        <w:pStyle w:val="aff5"/>
        <w:numPr>
          <w:ilvl w:val="0"/>
          <w:numId w:val="28"/>
        </w:numPr>
        <w:spacing w:beforeLines="30" w:before="72" w:afterLines="30" w:after="72" w:line="288" w:lineRule="auto"/>
      </w:pPr>
      <w:r w:rsidRPr="008F298C">
        <w:rPr>
          <w:lang w:eastAsia="zh-CN"/>
        </w:rPr>
        <w:t>N</w:t>
      </w:r>
      <w:r w:rsidRPr="008F298C">
        <w:rPr>
          <w:vertAlign w:val="subscript"/>
          <w:lang w:eastAsia="zh-CN"/>
        </w:rPr>
        <w:t>t</w:t>
      </w:r>
      <w:r w:rsidRPr="008F298C">
        <w:rPr>
          <w:lang w:eastAsia="zh-CN"/>
        </w:rPr>
        <w:t>’</w:t>
      </w:r>
      <w:r w:rsidR="0075460B" w:rsidRPr="00B0191F">
        <w:t xml:space="preserve">: number of selected time domain </w:t>
      </w:r>
      <w:r w:rsidR="00B41D73">
        <w:rPr>
          <w:lang w:eastAsia="zh-CN"/>
        </w:rPr>
        <w:t>values</w:t>
      </w:r>
      <w:r w:rsidR="00B41D73" w:rsidRPr="00B0191F">
        <w:rPr>
          <w:lang w:eastAsia="zh-CN"/>
        </w:rPr>
        <w:t xml:space="preserve"> </w:t>
      </w:r>
      <w:r w:rsidR="0075460B" w:rsidRPr="00B0191F">
        <w:t>as model input</w:t>
      </w:r>
    </w:p>
    <w:p w14:paraId="3E2FB180" w14:textId="77777777" w:rsidR="0075460B" w:rsidRPr="00B0191F" w:rsidRDefault="0075460B" w:rsidP="00D6527E">
      <w:pPr>
        <w:pStyle w:val="aff5"/>
        <w:numPr>
          <w:ilvl w:val="0"/>
          <w:numId w:val="28"/>
        </w:numPr>
        <w:spacing w:beforeLines="30" w:before="72" w:afterLines="30" w:after="72" w:line="288" w:lineRule="auto"/>
      </w:pPr>
      <w:r w:rsidRPr="00B0191F">
        <w:t>N</w:t>
      </w:r>
      <w:r w:rsidRPr="00B0191F">
        <w:rPr>
          <w:vertAlign w:val="subscript"/>
        </w:rPr>
        <w:t>port</w:t>
      </w:r>
      <w:r w:rsidRPr="00B0191F">
        <w:t>: number of antenna port pairs for model input</w:t>
      </w:r>
    </w:p>
    <w:p w14:paraId="46B93EDC" w14:textId="77777777" w:rsidR="0075460B" w:rsidRPr="00B0191F" w:rsidRDefault="0075460B" w:rsidP="00D6527E">
      <w:pPr>
        <w:pStyle w:val="aff5"/>
        <w:numPr>
          <w:ilvl w:val="0"/>
          <w:numId w:val="28"/>
        </w:numPr>
        <w:spacing w:beforeLines="30" w:before="72" w:afterLines="30" w:after="72" w:line="288" w:lineRule="auto"/>
      </w:pPr>
      <w:r w:rsidRPr="00B0191F">
        <w:t>B</w:t>
      </w:r>
      <w:r w:rsidRPr="00B0191F">
        <w:rPr>
          <w:vertAlign w:val="subscript"/>
        </w:rPr>
        <w:t>phase</w:t>
      </w:r>
      <w:r w:rsidRPr="00B0191F">
        <w:t>: number of bits to represent a real value for phase</w:t>
      </w:r>
    </w:p>
    <w:p w14:paraId="4BAD6313" w14:textId="77777777" w:rsidR="0075460B" w:rsidRPr="00B0191F" w:rsidRDefault="0075460B" w:rsidP="00D6527E">
      <w:pPr>
        <w:pStyle w:val="aff5"/>
        <w:numPr>
          <w:ilvl w:val="0"/>
          <w:numId w:val="28"/>
        </w:numPr>
        <w:spacing w:beforeLines="30" w:before="72" w:afterLines="30" w:after="72" w:line="288" w:lineRule="auto"/>
      </w:pPr>
      <w:r w:rsidRPr="00B0191F">
        <w:t>B</w:t>
      </w:r>
      <w:r w:rsidRPr="00B0191F">
        <w:rPr>
          <w:vertAlign w:val="subscript"/>
        </w:rPr>
        <w:t>real,PDP</w:t>
      </w:r>
      <w:r w:rsidRPr="00B0191F">
        <w:t>: number of bits to represent a real value for path power for PDP</w:t>
      </w:r>
    </w:p>
    <w:p w14:paraId="55BEB1FC" w14:textId="4B56AEDD" w:rsidR="0075460B" w:rsidRPr="00B0191F" w:rsidRDefault="0075460B" w:rsidP="0075460B">
      <w:pPr>
        <w:snapToGrid w:val="0"/>
        <w:spacing w:beforeLines="30" w:before="72" w:afterLines="30" w:after="72" w:line="288" w:lineRule="auto"/>
        <w:rPr>
          <w:lang w:eastAsia="zh-CN"/>
        </w:rPr>
      </w:pPr>
      <w:r w:rsidRPr="00B0191F">
        <w:rPr>
          <w:rFonts w:hint="eastAsia"/>
          <w:lang w:eastAsia="zh-CN"/>
        </w:rPr>
        <w:t>U</w:t>
      </w:r>
      <w:r w:rsidRPr="00B0191F">
        <w:rPr>
          <w:lang w:eastAsia="zh-CN"/>
        </w:rPr>
        <w:t>sing the above equation, the signalling overhead of the above input as well as t</w:t>
      </w:r>
      <w:r w:rsidRPr="00B0191F">
        <w:rPr>
          <w:rFonts w:eastAsia="微软雅黑"/>
          <w:lang w:eastAsia="zh-CN"/>
        </w:rPr>
        <w:t>he performance of PDP/CIR evaluated in [</w:t>
      </w:r>
      <w:r w:rsidR="00D243C7" w:rsidRPr="00B0191F">
        <w:rPr>
          <w:rFonts w:eastAsia="微软雅黑"/>
          <w:lang w:eastAsia="zh-CN"/>
        </w:rPr>
        <w:t>3</w:t>
      </w:r>
      <w:r w:rsidRPr="00B0191F">
        <w:rPr>
          <w:rFonts w:eastAsia="微软雅黑"/>
          <w:lang w:eastAsia="zh-CN"/>
        </w:rPr>
        <w:t xml:space="preserve">] is </w:t>
      </w:r>
      <w:r w:rsidRPr="00B0191F">
        <w:rPr>
          <w:lang w:eastAsia="zh-CN"/>
        </w:rPr>
        <w:t xml:space="preserve">summarized in </w:t>
      </w:r>
      <w:r w:rsidR="006F2933" w:rsidRPr="00B0191F">
        <w:rPr>
          <w:lang w:eastAsia="zh-CN"/>
        </w:rPr>
        <w:t>the following table</w:t>
      </w:r>
      <w:r w:rsidRPr="00B0191F">
        <w:rPr>
          <w:lang w:eastAsia="zh-CN"/>
        </w:rPr>
        <w:t>:</w:t>
      </w:r>
    </w:p>
    <w:p w14:paraId="0FBEE179" w14:textId="1738B23F" w:rsidR="0075460B" w:rsidRPr="00B0191F" w:rsidRDefault="0075460B" w:rsidP="0075460B">
      <w:pPr>
        <w:snapToGrid w:val="0"/>
        <w:spacing w:beforeLines="30" w:before="72" w:afterLines="30" w:after="72" w:line="288" w:lineRule="auto"/>
        <w:jc w:val="center"/>
      </w:pPr>
      <w:r w:rsidRPr="00B0191F">
        <w:rPr>
          <w:lang w:val="en-US" w:eastAsia="zh-CN"/>
        </w:rPr>
        <w:t xml:space="preserve">Table </w:t>
      </w:r>
      <w:r w:rsidRPr="00B0191F">
        <w:rPr>
          <w:lang w:val="en-US" w:eastAsia="zh-CN"/>
        </w:rPr>
        <w:fldChar w:fldCharType="begin"/>
      </w:r>
      <w:r w:rsidRPr="00B0191F">
        <w:rPr>
          <w:lang w:val="en-US" w:eastAsia="zh-CN"/>
        </w:rPr>
        <w:instrText xml:space="preserve"> SEQ Table \* ARABIC </w:instrText>
      </w:r>
      <w:r w:rsidRPr="00B0191F">
        <w:rPr>
          <w:lang w:val="en-US" w:eastAsia="zh-CN"/>
        </w:rPr>
        <w:fldChar w:fldCharType="separate"/>
      </w:r>
      <w:r w:rsidR="00294000">
        <w:rPr>
          <w:noProof/>
          <w:lang w:val="en-US" w:eastAsia="zh-CN"/>
        </w:rPr>
        <w:t>2</w:t>
      </w:r>
      <w:r w:rsidRPr="00B0191F">
        <w:rPr>
          <w:lang w:val="en-US" w:eastAsia="zh-CN"/>
        </w:rPr>
        <w:fldChar w:fldCharType="end"/>
      </w:r>
      <w:r w:rsidRPr="00B0191F">
        <w:rPr>
          <w:rFonts w:hint="eastAsia"/>
          <w:lang w:val="en-US" w:eastAsia="zh-CN"/>
        </w:rPr>
        <w:t xml:space="preserve"> T</w:t>
      </w:r>
      <w:r w:rsidRPr="00B0191F">
        <w:rPr>
          <w:lang w:val="en-US" w:eastAsia="zh-CN"/>
        </w:rPr>
        <w:t>radeoff of positioning accuracy and signaling overhead</w:t>
      </w:r>
      <w:r w:rsidRPr="00B0191F">
        <w:rPr>
          <w:rFonts w:hint="eastAsia"/>
        </w:rPr>
        <w:t xml:space="preserve"> for AI/ML positioning</w:t>
      </w:r>
      <w:r w:rsidRPr="00B0191F">
        <w:rPr>
          <w:rFonts w:eastAsia="微软雅黑" w:hint="eastAsia"/>
        </w:rPr>
        <w:t xml:space="preserve"> based</w:t>
      </w:r>
      <w:r w:rsidRPr="00B0191F">
        <w:rPr>
          <w:rFonts w:hint="eastAsia"/>
        </w:rPr>
        <w:t xml:space="preserve"> on PDP</w:t>
      </w:r>
      <w:r w:rsidRPr="00B0191F">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75460B" w:rsidRPr="00B0191F" w14:paraId="46B2099C" w14:textId="77777777" w:rsidTr="003F71CE">
        <w:trPr>
          <w:trHeight w:val="1024"/>
          <w:jc w:val="center"/>
        </w:trPr>
        <w:tc>
          <w:tcPr>
            <w:tcW w:w="3114" w:type="dxa"/>
            <w:vMerge w:val="restart"/>
            <w:shd w:val="clear" w:color="auto" w:fill="auto"/>
          </w:tcPr>
          <w:p w14:paraId="28DC9907"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Model input</w:t>
            </w:r>
          </w:p>
        </w:tc>
        <w:tc>
          <w:tcPr>
            <w:tcW w:w="2410" w:type="dxa"/>
            <w:gridSpan w:val="2"/>
            <w:shd w:val="clear" w:color="auto" w:fill="auto"/>
          </w:tcPr>
          <w:p w14:paraId="31E7729E"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AI/ML complexity</w:t>
            </w:r>
          </w:p>
        </w:tc>
        <w:tc>
          <w:tcPr>
            <w:tcW w:w="1701" w:type="dxa"/>
            <w:shd w:val="clear" w:color="auto" w:fill="auto"/>
          </w:tcPr>
          <w:p w14:paraId="1724DF68" w14:textId="77777777" w:rsidR="0075460B" w:rsidRPr="00B0191F" w:rsidRDefault="0075460B" w:rsidP="003F71CE">
            <w:pPr>
              <w:adjustRightInd w:val="0"/>
              <w:snapToGrid w:val="0"/>
              <w:spacing w:before="120"/>
              <w:rPr>
                <w:rFonts w:eastAsia="Batang"/>
                <w:sz w:val="16"/>
                <w:szCs w:val="16"/>
              </w:rPr>
            </w:pPr>
            <w:r w:rsidRPr="00B0191F">
              <w:rPr>
                <w:rFonts w:eastAsia="Calibri"/>
                <w:sz w:val="16"/>
                <w:szCs w:val="16"/>
                <w:lang w:eastAsia="ja-JP"/>
              </w:rPr>
              <w:t>Horizontal positioning accuracy at CDF=90% (meters)</w:t>
            </w:r>
          </w:p>
        </w:tc>
        <w:tc>
          <w:tcPr>
            <w:tcW w:w="1559" w:type="dxa"/>
          </w:tcPr>
          <w:p w14:paraId="7C9B619C"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Theme="minorEastAsia" w:hint="eastAsia"/>
                <w:sz w:val="16"/>
                <w:szCs w:val="16"/>
                <w:lang w:eastAsia="zh-CN"/>
              </w:rPr>
              <w:t>S</w:t>
            </w:r>
            <w:r w:rsidRPr="00B0191F">
              <w:rPr>
                <w:rFonts w:eastAsiaTheme="minorEastAsia"/>
                <w:sz w:val="16"/>
                <w:szCs w:val="16"/>
                <w:lang w:eastAsia="zh-CN"/>
              </w:rPr>
              <w:t>ignalling overhead</w:t>
            </w:r>
          </w:p>
          <w:p w14:paraId="6FFC8CCA"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Calibri"/>
                <w:sz w:val="16"/>
                <w:szCs w:val="16"/>
                <w:lang w:eastAsia="ja-JP"/>
              </w:rPr>
              <w:t>(</w:t>
            </w:r>
            <w:r w:rsidRPr="00B0191F">
              <w:rPr>
                <w:rFonts w:eastAsia="Calibri" w:hint="eastAsia"/>
                <w:sz w:val="16"/>
                <w:szCs w:val="16"/>
                <w:lang w:eastAsia="ja-JP"/>
              </w:rPr>
              <w:t>Gigabyte</w:t>
            </w:r>
            <w:r w:rsidRPr="00B0191F">
              <w:rPr>
                <w:rFonts w:eastAsia="Calibri"/>
                <w:sz w:val="16"/>
                <w:szCs w:val="16"/>
                <w:lang w:eastAsia="ja-JP"/>
              </w:rPr>
              <w:t>)</w:t>
            </w:r>
          </w:p>
        </w:tc>
      </w:tr>
      <w:tr w:rsidR="0075460B" w:rsidRPr="00B0191F" w14:paraId="262CAB44" w14:textId="77777777" w:rsidTr="003F71CE">
        <w:trPr>
          <w:trHeight w:val="541"/>
          <w:jc w:val="center"/>
        </w:trPr>
        <w:tc>
          <w:tcPr>
            <w:tcW w:w="3114" w:type="dxa"/>
            <w:vMerge/>
            <w:shd w:val="clear" w:color="auto" w:fill="auto"/>
          </w:tcPr>
          <w:p w14:paraId="372772A0" w14:textId="77777777" w:rsidR="0075460B" w:rsidRPr="00B0191F" w:rsidRDefault="0075460B" w:rsidP="003F71CE">
            <w:pPr>
              <w:adjustRightInd w:val="0"/>
              <w:snapToGrid w:val="0"/>
              <w:spacing w:before="120"/>
              <w:rPr>
                <w:rFonts w:eastAsia="Batang"/>
                <w:sz w:val="16"/>
                <w:szCs w:val="16"/>
              </w:rPr>
            </w:pPr>
          </w:p>
        </w:tc>
        <w:tc>
          <w:tcPr>
            <w:tcW w:w="1134" w:type="dxa"/>
            <w:shd w:val="clear" w:color="auto" w:fill="auto"/>
          </w:tcPr>
          <w:p w14:paraId="7F652C81"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Model complexity</w:t>
            </w:r>
          </w:p>
        </w:tc>
        <w:tc>
          <w:tcPr>
            <w:tcW w:w="1276" w:type="dxa"/>
            <w:shd w:val="clear" w:color="auto" w:fill="auto"/>
          </w:tcPr>
          <w:p w14:paraId="67693C88"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Computation complexity</w:t>
            </w:r>
          </w:p>
        </w:tc>
        <w:tc>
          <w:tcPr>
            <w:tcW w:w="1701" w:type="dxa"/>
            <w:shd w:val="clear" w:color="auto" w:fill="auto"/>
          </w:tcPr>
          <w:p w14:paraId="4B442E5C"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AI/ML</w:t>
            </w:r>
          </w:p>
        </w:tc>
        <w:tc>
          <w:tcPr>
            <w:tcW w:w="1559" w:type="dxa"/>
          </w:tcPr>
          <w:p w14:paraId="11B34A0E"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Theme="minorEastAsia" w:hint="eastAsia"/>
                <w:sz w:val="16"/>
                <w:szCs w:val="16"/>
                <w:lang w:eastAsia="zh-CN"/>
              </w:rPr>
              <w:t>A</w:t>
            </w:r>
            <w:r w:rsidRPr="00B0191F">
              <w:rPr>
                <w:rFonts w:eastAsiaTheme="minorEastAsia"/>
                <w:sz w:val="16"/>
                <w:szCs w:val="16"/>
                <w:lang w:eastAsia="zh-CN"/>
              </w:rPr>
              <w:t>I/ML</w:t>
            </w:r>
          </w:p>
        </w:tc>
      </w:tr>
      <w:tr w:rsidR="0075460B" w:rsidRPr="00B0191F" w14:paraId="7D440D82" w14:textId="77777777" w:rsidTr="003F71CE">
        <w:trPr>
          <w:trHeight w:val="266"/>
          <w:jc w:val="center"/>
        </w:trPr>
        <w:tc>
          <w:tcPr>
            <w:tcW w:w="3114" w:type="dxa"/>
            <w:shd w:val="clear" w:color="auto" w:fill="auto"/>
          </w:tcPr>
          <w:p w14:paraId="1AB321AD"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64}</w:t>
            </w:r>
          </w:p>
        </w:tc>
        <w:tc>
          <w:tcPr>
            <w:tcW w:w="1134" w:type="dxa"/>
            <w:shd w:val="clear" w:color="auto" w:fill="auto"/>
          </w:tcPr>
          <w:p w14:paraId="651FB8BF"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9.50 M</w:t>
            </w:r>
          </w:p>
        </w:tc>
        <w:tc>
          <w:tcPr>
            <w:tcW w:w="1276" w:type="dxa"/>
            <w:shd w:val="clear" w:color="auto" w:fill="auto"/>
          </w:tcPr>
          <w:p w14:paraId="0CFF5B7F"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158.47 M</w:t>
            </w:r>
          </w:p>
        </w:tc>
        <w:tc>
          <w:tcPr>
            <w:tcW w:w="1701" w:type="dxa"/>
            <w:shd w:val="clear" w:color="auto" w:fill="auto"/>
          </w:tcPr>
          <w:p w14:paraId="3B65BE06"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0.508</w:t>
            </w:r>
          </w:p>
        </w:tc>
        <w:tc>
          <w:tcPr>
            <w:tcW w:w="1559" w:type="dxa"/>
          </w:tcPr>
          <w:p w14:paraId="4937D06F"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.139</w:t>
            </w:r>
          </w:p>
        </w:tc>
      </w:tr>
      <w:tr w:rsidR="0075460B" w:rsidRPr="00B0191F" w14:paraId="22A1DB21" w14:textId="77777777" w:rsidTr="003F71CE">
        <w:trPr>
          <w:trHeight w:val="372"/>
          <w:jc w:val="center"/>
        </w:trPr>
        <w:tc>
          <w:tcPr>
            <w:tcW w:w="3114" w:type="dxa"/>
            <w:shd w:val="clear" w:color="auto" w:fill="auto"/>
          </w:tcPr>
          <w:p w14:paraId="36C7369A"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64}</w:t>
            </w:r>
          </w:p>
        </w:tc>
        <w:tc>
          <w:tcPr>
            <w:tcW w:w="1134" w:type="dxa"/>
            <w:shd w:val="clear" w:color="auto" w:fill="auto"/>
          </w:tcPr>
          <w:p w14:paraId="13868DE3"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2BFDEC12"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158.66 M</w:t>
            </w:r>
          </w:p>
        </w:tc>
        <w:tc>
          <w:tcPr>
            <w:tcW w:w="1701" w:type="dxa"/>
            <w:shd w:val="clear" w:color="auto" w:fill="auto"/>
          </w:tcPr>
          <w:p w14:paraId="475647A1"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0.421</w:t>
            </w:r>
          </w:p>
        </w:tc>
        <w:tc>
          <w:tcPr>
            <w:tcW w:w="1559" w:type="dxa"/>
          </w:tcPr>
          <w:p w14:paraId="5406C434"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.263</w:t>
            </w:r>
          </w:p>
        </w:tc>
      </w:tr>
      <w:tr w:rsidR="0075460B" w:rsidRPr="00B0191F" w14:paraId="0D782774" w14:textId="77777777" w:rsidTr="003F71CE">
        <w:trPr>
          <w:trHeight w:val="335"/>
          <w:jc w:val="center"/>
        </w:trPr>
        <w:tc>
          <w:tcPr>
            <w:tcW w:w="3114" w:type="dxa"/>
            <w:shd w:val="clear" w:color="auto" w:fill="auto"/>
          </w:tcPr>
          <w:p w14:paraId="36604B78"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128}</w:t>
            </w:r>
          </w:p>
        </w:tc>
        <w:tc>
          <w:tcPr>
            <w:tcW w:w="1134" w:type="dxa"/>
            <w:shd w:val="clear" w:color="auto" w:fill="auto"/>
          </w:tcPr>
          <w:p w14:paraId="273C0333"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9.50 M</w:t>
            </w:r>
          </w:p>
        </w:tc>
        <w:tc>
          <w:tcPr>
            <w:tcW w:w="1276" w:type="dxa"/>
            <w:shd w:val="clear" w:color="auto" w:fill="auto"/>
          </w:tcPr>
          <w:p w14:paraId="445395BE"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158.47 M</w:t>
            </w:r>
          </w:p>
        </w:tc>
        <w:tc>
          <w:tcPr>
            <w:tcW w:w="1701" w:type="dxa"/>
            <w:shd w:val="clear" w:color="auto" w:fill="auto"/>
          </w:tcPr>
          <w:p w14:paraId="55A4682C"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0.446</w:t>
            </w:r>
          </w:p>
        </w:tc>
        <w:tc>
          <w:tcPr>
            <w:tcW w:w="1559" w:type="dxa"/>
          </w:tcPr>
          <w:p w14:paraId="1F3D4B22"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.263</w:t>
            </w:r>
          </w:p>
        </w:tc>
      </w:tr>
      <w:tr w:rsidR="0075460B" w:rsidRPr="00B0191F" w14:paraId="3E7311F4" w14:textId="77777777" w:rsidTr="003F71CE">
        <w:trPr>
          <w:trHeight w:val="313"/>
          <w:jc w:val="center"/>
        </w:trPr>
        <w:tc>
          <w:tcPr>
            <w:tcW w:w="3114" w:type="dxa"/>
            <w:shd w:val="clear" w:color="auto" w:fill="auto"/>
          </w:tcPr>
          <w:p w14:paraId="558E4749"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128}</w:t>
            </w:r>
          </w:p>
        </w:tc>
        <w:tc>
          <w:tcPr>
            <w:tcW w:w="1134" w:type="dxa"/>
            <w:shd w:val="clear" w:color="auto" w:fill="auto"/>
          </w:tcPr>
          <w:p w14:paraId="4E51938F"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2A96BF33"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158.66 M</w:t>
            </w:r>
          </w:p>
        </w:tc>
        <w:tc>
          <w:tcPr>
            <w:tcW w:w="1701" w:type="dxa"/>
            <w:shd w:val="clear" w:color="auto" w:fill="auto"/>
          </w:tcPr>
          <w:p w14:paraId="7431D0BB"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0.278</w:t>
            </w:r>
          </w:p>
        </w:tc>
        <w:tc>
          <w:tcPr>
            <w:tcW w:w="1559" w:type="dxa"/>
          </w:tcPr>
          <w:p w14:paraId="36218188"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.510</w:t>
            </w:r>
          </w:p>
        </w:tc>
      </w:tr>
      <w:tr w:rsidR="0075460B" w:rsidRPr="00B0191F" w14:paraId="32AF896D" w14:textId="77777777" w:rsidTr="003F71CE">
        <w:trPr>
          <w:trHeight w:val="313"/>
          <w:jc w:val="center"/>
        </w:trPr>
        <w:tc>
          <w:tcPr>
            <w:tcW w:w="3114" w:type="dxa"/>
            <w:shd w:val="clear" w:color="auto" w:fill="auto"/>
          </w:tcPr>
          <w:p w14:paraId="5F84856C" w14:textId="77777777" w:rsidR="0075460B" w:rsidRPr="00B0191F" w:rsidRDefault="0075460B" w:rsidP="003F71CE">
            <w:pPr>
              <w:spacing w:before="120"/>
              <w:rPr>
                <w:sz w:val="16"/>
                <w:szCs w:val="16"/>
              </w:rPr>
            </w:pPr>
            <w:r w:rsidRPr="00B0191F">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{2, 18, 256, 256}</w:t>
            </w:r>
          </w:p>
        </w:tc>
        <w:tc>
          <w:tcPr>
            <w:tcW w:w="1134" w:type="dxa"/>
            <w:shd w:val="clear" w:color="auto" w:fill="auto"/>
          </w:tcPr>
          <w:p w14:paraId="79FF5A85" w14:textId="77777777" w:rsidR="0075460B" w:rsidRPr="00B0191F" w:rsidRDefault="0075460B" w:rsidP="003F71CE">
            <w:pPr>
              <w:adjustRightInd w:val="0"/>
              <w:snapToGrid w:val="0"/>
              <w:spacing w:before="120"/>
              <w:rPr>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54409BCC" w14:textId="77777777" w:rsidR="0075460B" w:rsidRPr="00B0191F" w:rsidRDefault="0075460B" w:rsidP="003F71CE">
            <w:pPr>
              <w:adjustRightInd w:val="0"/>
              <w:snapToGrid w:val="0"/>
              <w:spacing w:before="120"/>
              <w:rPr>
                <w:sz w:val="16"/>
                <w:szCs w:val="16"/>
              </w:rPr>
            </w:pPr>
            <w:r w:rsidRPr="00B0191F">
              <w:rPr>
                <w:rFonts w:hint="eastAsia"/>
                <w:sz w:val="16"/>
                <w:szCs w:val="16"/>
              </w:rPr>
              <w:t>158.66 M</w:t>
            </w:r>
          </w:p>
        </w:tc>
        <w:tc>
          <w:tcPr>
            <w:tcW w:w="1701" w:type="dxa"/>
            <w:shd w:val="clear" w:color="auto" w:fill="auto"/>
          </w:tcPr>
          <w:p w14:paraId="4DA5C823"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rPr>
            </w:pPr>
            <w:r w:rsidRPr="00B0191F">
              <w:rPr>
                <w:rFonts w:eastAsia="微软雅黑" w:hint="eastAsia"/>
                <w:sz w:val="16"/>
                <w:szCs w:val="16"/>
              </w:rPr>
              <w:t>0.369</w:t>
            </w:r>
          </w:p>
        </w:tc>
        <w:tc>
          <w:tcPr>
            <w:tcW w:w="1559" w:type="dxa"/>
          </w:tcPr>
          <w:p w14:paraId="6BFBB72F"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sz w:val="16"/>
                <w:szCs w:val="16"/>
                <w:lang w:eastAsia="zh-CN"/>
              </w:rPr>
              <w:t>1.004</w:t>
            </w:r>
          </w:p>
        </w:tc>
      </w:tr>
      <w:tr w:rsidR="0075460B" w:rsidRPr="00B0191F" w14:paraId="0CC75E51" w14:textId="77777777" w:rsidTr="003F71CE">
        <w:trPr>
          <w:trHeight w:val="313"/>
          <w:jc w:val="center"/>
        </w:trPr>
        <w:tc>
          <w:tcPr>
            <w:tcW w:w="3114" w:type="dxa"/>
            <w:shd w:val="clear" w:color="auto" w:fill="auto"/>
          </w:tcPr>
          <w:p w14:paraId="1337DE1C" w14:textId="77777777" w:rsidR="0075460B" w:rsidRPr="00B0191F" w:rsidRDefault="0075460B" w:rsidP="003F71CE">
            <w:pPr>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{2, 18, 256, 256}</w:t>
            </w:r>
          </w:p>
        </w:tc>
        <w:tc>
          <w:tcPr>
            <w:tcW w:w="1134" w:type="dxa"/>
            <w:shd w:val="clear" w:color="auto" w:fill="auto"/>
          </w:tcPr>
          <w:p w14:paraId="6150A4E6" w14:textId="77777777" w:rsidR="0075460B" w:rsidRPr="00B0191F" w:rsidRDefault="0075460B" w:rsidP="003F71CE">
            <w:pPr>
              <w:adjustRightInd w:val="0"/>
              <w:snapToGrid w:val="0"/>
              <w:spacing w:before="120"/>
              <w:rPr>
                <w:sz w:val="16"/>
                <w:szCs w:val="16"/>
              </w:rPr>
            </w:pPr>
            <w:r w:rsidRPr="00B0191F">
              <w:rPr>
                <w:rFonts w:hint="eastAsia"/>
                <w:sz w:val="16"/>
                <w:szCs w:val="16"/>
              </w:rPr>
              <w:t>9.69 M</w:t>
            </w:r>
          </w:p>
        </w:tc>
        <w:tc>
          <w:tcPr>
            <w:tcW w:w="1276" w:type="dxa"/>
            <w:shd w:val="clear" w:color="auto" w:fill="auto"/>
          </w:tcPr>
          <w:p w14:paraId="6DD2E564" w14:textId="77777777" w:rsidR="0075460B" w:rsidRPr="00B0191F" w:rsidRDefault="0075460B" w:rsidP="003F71CE">
            <w:pPr>
              <w:adjustRightInd w:val="0"/>
              <w:snapToGrid w:val="0"/>
              <w:spacing w:before="120"/>
              <w:rPr>
                <w:sz w:val="16"/>
                <w:szCs w:val="16"/>
              </w:rPr>
            </w:pPr>
            <w:r w:rsidRPr="00B0191F">
              <w:rPr>
                <w:rFonts w:hint="eastAsia"/>
                <w:sz w:val="16"/>
                <w:szCs w:val="16"/>
              </w:rPr>
              <w:t>172.77 M</w:t>
            </w:r>
          </w:p>
        </w:tc>
        <w:tc>
          <w:tcPr>
            <w:tcW w:w="1701" w:type="dxa"/>
            <w:shd w:val="clear" w:color="auto" w:fill="auto"/>
          </w:tcPr>
          <w:p w14:paraId="4EB7255D"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rPr>
            </w:pPr>
            <w:r w:rsidRPr="00B0191F">
              <w:rPr>
                <w:rFonts w:eastAsia="微软雅黑" w:hint="eastAsia"/>
                <w:sz w:val="16"/>
                <w:szCs w:val="16"/>
              </w:rPr>
              <w:t>0.167</w:t>
            </w:r>
          </w:p>
        </w:tc>
        <w:tc>
          <w:tcPr>
            <w:tcW w:w="1559" w:type="dxa"/>
          </w:tcPr>
          <w:p w14:paraId="63213A53"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sz w:val="16"/>
                <w:szCs w:val="16"/>
                <w:lang w:eastAsia="zh-CN"/>
              </w:rPr>
              <w:t>1.993</w:t>
            </w:r>
          </w:p>
        </w:tc>
      </w:tr>
    </w:tbl>
    <w:p w14:paraId="577A0CEF" w14:textId="77777777" w:rsidR="0075460B" w:rsidRPr="00B0191F" w:rsidRDefault="0075460B" w:rsidP="0075460B">
      <w:pPr>
        <w:spacing w:beforeLines="30" w:before="72" w:afterLines="30" w:after="72" w:line="288" w:lineRule="auto"/>
        <w:rPr>
          <w:lang w:eastAsia="zh-CN"/>
        </w:rPr>
      </w:pPr>
      <w:r w:rsidRPr="00B0191F">
        <w:rPr>
          <w:rFonts w:hint="eastAsia"/>
          <w:lang w:eastAsia="zh-CN"/>
        </w:rPr>
        <w:t>B</w:t>
      </w:r>
      <w:r w:rsidRPr="00B0191F">
        <w:rPr>
          <w:lang w:eastAsia="zh-CN"/>
        </w:rPr>
        <w:t>ased on the above simulation, we have the following observation:</w:t>
      </w:r>
    </w:p>
    <w:p w14:paraId="004F1FEB" w14:textId="05E89263" w:rsidR="0075460B" w:rsidRPr="00B0191F" w:rsidRDefault="0075460B" w:rsidP="0075460B">
      <w:pPr>
        <w:pStyle w:val="ZTE-Proposal-20210505"/>
        <w:numPr>
          <w:ilvl w:val="0"/>
          <w:numId w:val="0"/>
        </w:numPr>
        <w:adjustRightInd w:val="0"/>
        <w:snapToGrid w:val="0"/>
        <w:spacing w:before="72" w:after="72"/>
        <w:jc w:val="both"/>
        <w:rPr>
          <w:bCs w:val="0"/>
        </w:rPr>
      </w:pPr>
      <w:bookmarkStart w:id="13" w:name="_Ref181278784"/>
      <w:r w:rsidRPr="00B0191F">
        <w:rPr>
          <w:bCs w:val="0"/>
        </w:rPr>
        <w:lastRenderedPageBreak/>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294000">
        <w:rPr>
          <w:bCs w:val="0"/>
          <w:noProof/>
        </w:rPr>
        <w:t>1</w:t>
      </w:r>
      <w:r w:rsidRPr="00B0191F">
        <w:rPr>
          <w:bCs w:val="0"/>
        </w:rPr>
        <w:fldChar w:fldCharType="end"/>
      </w:r>
      <w:r w:rsidRPr="00B0191F">
        <w:rPr>
          <w:rFonts w:hint="eastAsia"/>
          <w:bCs w:val="0"/>
        </w:rPr>
        <w:t xml:space="preserve">: </w:t>
      </w:r>
      <w:r w:rsidRPr="00B0191F">
        <w:rPr>
          <w:rFonts w:hint="eastAsia"/>
          <w:b w:val="0"/>
          <w:bCs w:val="0"/>
        </w:rPr>
        <w:t xml:space="preserve">The positioning performance of CIR based model input is better than PDP based model input, which shows that path phase information is beneficial </w:t>
      </w:r>
      <w:r w:rsidRPr="00B0191F">
        <w:rPr>
          <w:b w:val="0"/>
          <w:bCs w:val="0"/>
        </w:rPr>
        <w:t xml:space="preserve">for </w:t>
      </w:r>
      <w:r w:rsidRPr="00B0191F">
        <w:rPr>
          <w:rFonts w:hint="eastAsia"/>
          <w:b w:val="0"/>
          <w:bCs w:val="0"/>
        </w:rPr>
        <w:t xml:space="preserve">AI/ML </w:t>
      </w:r>
      <w:r w:rsidRPr="00B0191F">
        <w:rPr>
          <w:b w:val="0"/>
          <w:bCs w:val="0"/>
        </w:rPr>
        <w:t xml:space="preserve">based </w:t>
      </w:r>
      <w:r w:rsidRPr="00B0191F">
        <w:rPr>
          <w:rFonts w:hint="eastAsia"/>
          <w:b w:val="0"/>
          <w:bCs w:val="0"/>
        </w:rPr>
        <w:t>positioning</w:t>
      </w:r>
      <w:r w:rsidRPr="00B0191F">
        <w:rPr>
          <w:b w:val="0"/>
          <w:bCs w:val="0"/>
        </w:rPr>
        <w:t xml:space="preserve">, while the signalling overhead of CIR is slightly higher than that of PDP. </w:t>
      </w:r>
      <w:r w:rsidRPr="00B0191F">
        <w:rPr>
          <w:rFonts w:hint="eastAsia"/>
          <w:b w:val="0"/>
          <w:bCs w:val="0"/>
        </w:rPr>
        <w:t>Exemplary results are:</w:t>
      </w:r>
      <w:bookmarkEnd w:id="13"/>
    </w:p>
    <w:p w14:paraId="76882DD8" w14:textId="0E6EA928" w:rsidR="0075460B" w:rsidRPr="00387621" w:rsidRDefault="0075460B"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r single port evaluation wi</w:t>
      </w:r>
      <w:r w:rsidRPr="00387621">
        <w:rPr>
          <w:i/>
        </w:rPr>
        <w:t xml:space="preserve">th </w:t>
      </w:r>
      <w:r w:rsidR="00387621" w:rsidRPr="00387621">
        <w:rPr>
          <w:i/>
          <w:lang w:eastAsia="zh-CN"/>
        </w:rPr>
        <w:t>N</w:t>
      </w:r>
      <w:r w:rsidR="00387621" w:rsidRPr="00387621">
        <w:rPr>
          <w:i/>
          <w:vertAlign w:val="subscript"/>
          <w:lang w:eastAsia="zh-CN"/>
        </w:rPr>
        <w:t>t</w:t>
      </w:r>
      <w:r w:rsidR="00387621" w:rsidRPr="00387621">
        <w:rPr>
          <w:i/>
          <w:lang w:eastAsia="zh-CN"/>
        </w:rPr>
        <w:t>’</w:t>
      </w:r>
      <w:r w:rsidRPr="00387621">
        <w:rPr>
          <w:i/>
        </w:rPr>
        <w:t xml:space="preserve"> =64, the </w:t>
      </w:r>
      <w:r w:rsidRPr="00387621">
        <w:rPr>
          <w:rFonts w:hint="eastAsia"/>
          <w:i/>
        </w:rPr>
        <w:t>positioning error of PDP based positioning is about 1.20 times that of CIR based positioning</w:t>
      </w:r>
      <w:r w:rsidRPr="00387621">
        <w:rPr>
          <w:i/>
        </w:rPr>
        <w:t>, the overhead of CIR is about 1.89 times that of PDP;</w:t>
      </w:r>
    </w:p>
    <w:p w14:paraId="6153AF81" w14:textId="3CA0BD76" w:rsidR="0075460B" w:rsidRPr="00387621" w:rsidRDefault="0075460B" w:rsidP="00D6527E">
      <w:pPr>
        <w:pStyle w:val="aff5"/>
        <w:widowControl w:val="0"/>
        <w:numPr>
          <w:ilvl w:val="0"/>
          <w:numId w:val="40"/>
        </w:numPr>
        <w:tabs>
          <w:tab w:val="left" w:pos="0"/>
          <w:tab w:val="left" w:pos="720"/>
        </w:tabs>
        <w:suppressAutoHyphens/>
        <w:adjustRightInd w:val="0"/>
        <w:snapToGrid w:val="0"/>
        <w:spacing w:afterLines="50"/>
        <w:rPr>
          <w:i/>
        </w:rPr>
      </w:pPr>
      <w:r w:rsidRPr="00387621">
        <w:rPr>
          <w:i/>
        </w:rPr>
        <w:t>F</w:t>
      </w:r>
      <w:r w:rsidRPr="00387621">
        <w:rPr>
          <w:rFonts w:hint="eastAsia"/>
          <w:i/>
        </w:rPr>
        <w:t>o</w:t>
      </w:r>
      <w:r w:rsidRPr="00387621">
        <w:rPr>
          <w:i/>
        </w:rPr>
        <w:t xml:space="preserve">r single port evaluation with </w:t>
      </w:r>
      <w:r w:rsidR="00387621" w:rsidRPr="00387621">
        <w:rPr>
          <w:i/>
          <w:lang w:eastAsia="zh-CN"/>
        </w:rPr>
        <w:t>N</w:t>
      </w:r>
      <w:r w:rsidR="00387621" w:rsidRPr="00387621">
        <w:rPr>
          <w:i/>
          <w:vertAlign w:val="subscript"/>
          <w:lang w:eastAsia="zh-CN"/>
        </w:rPr>
        <w:t>t</w:t>
      </w:r>
      <w:r w:rsidR="00387621" w:rsidRPr="00387621">
        <w:rPr>
          <w:i/>
          <w:lang w:eastAsia="zh-CN"/>
        </w:rPr>
        <w:t>’</w:t>
      </w:r>
      <w:r w:rsidRPr="00387621">
        <w:rPr>
          <w:i/>
        </w:rPr>
        <w:t xml:space="preserve">=128, the </w:t>
      </w:r>
      <w:r w:rsidRPr="00387621">
        <w:rPr>
          <w:rFonts w:hint="eastAsia"/>
          <w:i/>
        </w:rPr>
        <w:t>positioning error of PDP based positioning is about 1.60 times that of CIR base positioning</w:t>
      </w:r>
      <w:r w:rsidRPr="00387621">
        <w:rPr>
          <w:i/>
        </w:rPr>
        <w:t>, the overhead of CIR is about 1.94 times that of PDP;</w:t>
      </w:r>
    </w:p>
    <w:p w14:paraId="6280CFA3" w14:textId="44A7345C" w:rsidR="0075460B" w:rsidRPr="00B0191F" w:rsidRDefault="0075460B" w:rsidP="00D6527E">
      <w:pPr>
        <w:pStyle w:val="aff5"/>
        <w:widowControl w:val="0"/>
        <w:numPr>
          <w:ilvl w:val="0"/>
          <w:numId w:val="40"/>
        </w:numPr>
        <w:tabs>
          <w:tab w:val="left" w:pos="0"/>
          <w:tab w:val="left" w:pos="720"/>
        </w:tabs>
        <w:suppressAutoHyphens/>
        <w:adjustRightInd w:val="0"/>
        <w:snapToGrid w:val="0"/>
        <w:spacing w:afterLines="50"/>
        <w:rPr>
          <w:i/>
        </w:rPr>
      </w:pPr>
      <w:r w:rsidRPr="00387621">
        <w:rPr>
          <w:i/>
        </w:rPr>
        <w:t>F</w:t>
      </w:r>
      <w:r w:rsidRPr="00387621">
        <w:rPr>
          <w:rFonts w:hint="eastAsia"/>
          <w:i/>
        </w:rPr>
        <w:t>o</w:t>
      </w:r>
      <w:r w:rsidRPr="00387621">
        <w:rPr>
          <w:i/>
        </w:rPr>
        <w:t xml:space="preserve">r multi-port evaluation with </w:t>
      </w:r>
      <w:r w:rsidR="00387621" w:rsidRPr="00387621">
        <w:rPr>
          <w:i/>
          <w:lang w:eastAsia="zh-CN"/>
        </w:rPr>
        <w:t>N</w:t>
      </w:r>
      <w:r w:rsidR="00387621" w:rsidRPr="00387621">
        <w:rPr>
          <w:i/>
          <w:vertAlign w:val="subscript"/>
          <w:lang w:eastAsia="zh-CN"/>
        </w:rPr>
        <w:t>t</w:t>
      </w:r>
      <w:r w:rsidR="00387621" w:rsidRPr="00387621">
        <w:rPr>
          <w:i/>
          <w:lang w:eastAsia="zh-CN"/>
        </w:rPr>
        <w:t>’</w:t>
      </w:r>
      <w:r w:rsidRPr="00387621">
        <w:rPr>
          <w:i/>
        </w:rPr>
        <w:t xml:space="preserve">=256, the </w:t>
      </w:r>
      <w:r w:rsidRPr="00387621">
        <w:rPr>
          <w:rFonts w:hint="eastAsia"/>
          <w:i/>
        </w:rPr>
        <w:t>pos</w:t>
      </w:r>
      <w:r w:rsidRPr="00B0191F">
        <w:rPr>
          <w:rFonts w:hint="eastAsia"/>
          <w:i/>
        </w:rPr>
        <w:t xml:space="preserve">itioning error of PDP based positioning is about </w:t>
      </w:r>
      <w:r w:rsidRPr="00B0191F">
        <w:rPr>
          <w:i/>
        </w:rPr>
        <w:t>2.21</w:t>
      </w:r>
      <w:r w:rsidRPr="00B0191F">
        <w:rPr>
          <w:rFonts w:hint="eastAsia"/>
          <w:i/>
        </w:rPr>
        <w:t xml:space="preserve"> times that of CIR base positioning</w:t>
      </w:r>
      <w:r w:rsidRPr="00B0191F">
        <w:rPr>
          <w:i/>
        </w:rPr>
        <w:t>, the overhead of CIR is about 1.98 times that of PDP.</w:t>
      </w:r>
    </w:p>
    <w:p w14:paraId="02AA9003" w14:textId="66A6E6EE" w:rsidR="0075460B" w:rsidRPr="00B0191F" w:rsidRDefault="0075460B" w:rsidP="0075460B">
      <w:pPr>
        <w:spacing w:beforeLines="30" w:before="72" w:afterLines="30" w:after="72" w:line="288" w:lineRule="auto"/>
        <w:rPr>
          <w:lang w:eastAsia="zh-CN"/>
        </w:rPr>
      </w:pPr>
      <w:r w:rsidRPr="00B0191F">
        <w:rPr>
          <w:lang w:eastAsia="zh-CN"/>
        </w:rPr>
        <w:t xml:space="preserve">It should be noted that the signalling overhead is evaluated without any overhead reduction methods, the overhead of CIR is less than twice that of PDP, while achieving better positioning performance. By comparing the third and second rows of </w:t>
      </w:r>
      <w:r w:rsidR="00985538" w:rsidRPr="00B0191F">
        <w:rPr>
          <w:lang w:eastAsia="zh-CN"/>
        </w:rPr>
        <w:t>the table</w:t>
      </w:r>
      <w:r w:rsidRPr="00B0191F">
        <w:rPr>
          <w:lang w:eastAsia="zh-CN"/>
        </w:rPr>
        <w:t xml:space="preserve">, we can observe that CIR with </w:t>
      </w:r>
      <w:r w:rsidR="00387621" w:rsidRPr="008F298C">
        <w:rPr>
          <w:lang w:eastAsia="zh-CN"/>
        </w:rPr>
        <w:t>N</w:t>
      </w:r>
      <w:r w:rsidR="00387621" w:rsidRPr="008F298C">
        <w:rPr>
          <w:vertAlign w:val="subscript"/>
          <w:lang w:eastAsia="zh-CN"/>
        </w:rPr>
        <w:t>t</w:t>
      </w:r>
      <w:r w:rsidR="00387621" w:rsidRPr="008F298C">
        <w:rPr>
          <w:lang w:eastAsia="zh-CN"/>
        </w:rPr>
        <w:t>’</w:t>
      </w:r>
      <w:r w:rsidRPr="00B0191F">
        <w:rPr>
          <w:lang w:eastAsia="zh-CN"/>
        </w:rPr>
        <w:t xml:space="preserve">=64 has the same overhead as PDP with </w:t>
      </w:r>
      <w:r w:rsidR="00387621" w:rsidRPr="008F298C">
        <w:rPr>
          <w:lang w:eastAsia="zh-CN"/>
        </w:rPr>
        <w:t>N</w:t>
      </w:r>
      <w:r w:rsidR="00387621" w:rsidRPr="008F298C">
        <w:rPr>
          <w:vertAlign w:val="subscript"/>
          <w:lang w:eastAsia="zh-CN"/>
        </w:rPr>
        <w:t>t</w:t>
      </w:r>
      <w:r w:rsidR="00387621" w:rsidRPr="008F298C">
        <w:rPr>
          <w:lang w:eastAsia="zh-CN"/>
        </w:rPr>
        <w:t>’</w:t>
      </w:r>
      <w:r w:rsidRPr="00B0191F">
        <w:rPr>
          <w:lang w:eastAsia="zh-CN"/>
        </w:rPr>
        <w:t>=128, but CIR’s positioning performance is better than that of PDP.</w:t>
      </w:r>
    </w:p>
    <w:p w14:paraId="646376DD" w14:textId="333B8C23" w:rsidR="0075460B" w:rsidRPr="00B0191F" w:rsidRDefault="0075460B" w:rsidP="0075460B">
      <w:pPr>
        <w:spacing w:beforeLines="30" w:before="72" w:afterLines="30" w:after="72" w:line="288" w:lineRule="auto"/>
        <w:rPr>
          <w:lang w:eastAsia="zh-CN"/>
        </w:rPr>
      </w:pPr>
      <w:bookmarkStart w:id="14" w:name="_Ref181278787"/>
      <w:r w:rsidRPr="00B0191F">
        <w:rPr>
          <w:b/>
          <w:i/>
        </w:rPr>
        <w:t xml:space="preserve">Observation </w:t>
      </w:r>
      <w:r w:rsidRPr="00B0191F">
        <w:rPr>
          <w:b/>
          <w:bCs/>
          <w:i/>
        </w:rPr>
        <w:fldChar w:fldCharType="begin"/>
      </w:r>
      <w:r w:rsidRPr="00B0191F">
        <w:rPr>
          <w:b/>
          <w:i/>
        </w:rPr>
        <w:instrText xml:space="preserve"> SEQ Observation \* ARABIC </w:instrText>
      </w:r>
      <w:r w:rsidRPr="00B0191F">
        <w:rPr>
          <w:b/>
          <w:bCs/>
          <w:i/>
        </w:rPr>
        <w:fldChar w:fldCharType="separate"/>
      </w:r>
      <w:r w:rsidR="00294000">
        <w:rPr>
          <w:b/>
          <w:i/>
          <w:noProof/>
        </w:rPr>
        <w:t>2</w:t>
      </w:r>
      <w:r w:rsidRPr="00B0191F">
        <w:rPr>
          <w:b/>
          <w:bCs/>
          <w:i/>
        </w:rPr>
        <w:fldChar w:fldCharType="end"/>
      </w:r>
      <w:r w:rsidRPr="00B0191F">
        <w:rPr>
          <w:rFonts w:hint="eastAsia"/>
          <w:b/>
          <w:i/>
        </w:rPr>
        <w:t>:</w:t>
      </w:r>
      <w:r w:rsidRPr="00B0191F">
        <w:rPr>
          <w:i/>
        </w:rPr>
        <w:t xml:space="preserve"> Compared with PDP, CIR may provide better positioning performance when the signalling overheads of CIR and PDP are the same.</w:t>
      </w:r>
      <w:bookmarkEnd w:id="14"/>
    </w:p>
    <w:p w14:paraId="56D3E9D5" w14:textId="77777777" w:rsidR="0075460B" w:rsidRPr="00B0191F" w:rsidRDefault="0075460B" w:rsidP="0075460B">
      <w:pPr>
        <w:pStyle w:val="40"/>
        <w:rPr>
          <w:lang w:val="en-US" w:eastAsia="zh-CN"/>
        </w:rPr>
      </w:pPr>
      <w:r w:rsidRPr="00B0191F">
        <w:rPr>
          <w:lang w:val="en-US"/>
        </w:rPr>
        <w:t>The impact of transmitter and receiver implementation</w:t>
      </w:r>
    </w:p>
    <w:p w14:paraId="1ABE704A" w14:textId="77777777" w:rsidR="0075460B" w:rsidRPr="00B0191F" w:rsidRDefault="0075460B" w:rsidP="0075460B">
      <w:pPr>
        <w:snapToGrid w:val="0"/>
        <w:spacing w:beforeLines="30" w:before="72" w:afterLines="30" w:after="72" w:line="288" w:lineRule="auto"/>
        <w:rPr>
          <w:rFonts w:eastAsia="Times New Roman"/>
          <w:lang w:val="en-US" w:eastAsia="zh-CN"/>
        </w:rPr>
      </w:pPr>
      <w:r w:rsidRPr="00B0191F">
        <w:rPr>
          <w:rFonts w:eastAsia="Times New Roman"/>
          <w:lang w:val="en-US" w:eastAsia="zh-CN"/>
        </w:rPr>
        <w:t xml:space="preserve">For a transmitted DL PRS/UL SRS, UE/TRP is able to demodulate the reference signal, where the channel measurement information contains two branch signal, i.e., real signal I(t) and imaginary signal Q(t). The phase information can be extracted with the received channel measurement information. </w:t>
      </w:r>
    </w:p>
    <w:p w14:paraId="16E68D8B" w14:textId="77777777" w:rsidR="0075460B" w:rsidRPr="00B0191F" w:rsidRDefault="0075460B" w:rsidP="0075460B">
      <w:pPr>
        <w:pStyle w:val="40"/>
        <w:rPr>
          <w:lang w:val="en-US"/>
        </w:rPr>
      </w:pPr>
      <w:r w:rsidRPr="00B0191F">
        <w:rPr>
          <w:lang w:val="en-US"/>
        </w:rPr>
        <w:t>Specification impact</w:t>
      </w:r>
    </w:p>
    <w:p w14:paraId="562E6F1E" w14:textId="2FD23D8F" w:rsidR="0075460B" w:rsidRPr="00796340" w:rsidRDefault="0075460B" w:rsidP="0075460B">
      <w:pPr>
        <w:snapToGrid w:val="0"/>
        <w:spacing w:beforeLines="30" w:before="72" w:afterLines="30" w:after="72" w:line="288" w:lineRule="auto"/>
        <w:rPr>
          <w:rFonts w:eastAsiaTheme="minorEastAsia"/>
          <w:lang w:val="en-US" w:eastAsia="zh-CN"/>
        </w:rPr>
      </w:pPr>
      <w:r w:rsidRPr="00B0191F">
        <w:rPr>
          <w:rFonts w:eastAsia="Times New Roman"/>
          <w:lang w:val="en-US" w:eastAsia="zh-CN"/>
        </w:rPr>
        <w:t xml:space="preserve">In AI/ML based positioning, timing information, paired timing and power information are supported for case 2b and case 3b. If CIR is supported for AI/ML based positioning, the phase information can be attached to the paired timing information and power information. Furthermore, carrier phase is supported for positioning purpose in Rel-18, and UE/TRP can report the phase information (UE reports RSCP/RSCPD, TRP reports RSCP) to LMF. Therefore, its’ feasible to use phase information for determining model input. </w:t>
      </w:r>
      <w:r w:rsidRPr="00B0191F">
        <w:rPr>
          <w:rFonts w:eastAsia="Times New Roman" w:hint="eastAsia"/>
          <w:lang w:val="en-US" w:eastAsia="zh-CN"/>
        </w:rPr>
        <w:t>Based on the above analysis,</w:t>
      </w:r>
      <w:r w:rsidRPr="00B0191F">
        <w:rPr>
          <w:rFonts w:eastAsia="Times New Roman"/>
          <w:lang w:val="en-US" w:eastAsia="zh-CN"/>
        </w:rPr>
        <w:t xml:space="preserve"> </w:t>
      </w:r>
      <w:r w:rsidRPr="00B0191F">
        <w:rPr>
          <w:rFonts w:eastAsia="Times New Roman" w:hint="eastAsia"/>
          <w:lang w:val="en-US" w:eastAsia="zh-CN"/>
        </w:rPr>
        <w:t>we have the following proposal:</w:t>
      </w:r>
    </w:p>
    <w:p w14:paraId="4E69B34E" w14:textId="2B53F66F" w:rsidR="0075460B" w:rsidRPr="00B0191F" w:rsidRDefault="0075460B" w:rsidP="0075460B">
      <w:pPr>
        <w:pStyle w:val="ZTE-Proposal-20210505"/>
        <w:numPr>
          <w:ilvl w:val="0"/>
          <w:numId w:val="0"/>
        </w:numPr>
        <w:adjustRightInd w:val="0"/>
        <w:snapToGrid w:val="0"/>
        <w:spacing w:before="72" w:after="72"/>
        <w:jc w:val="both"/>
        <w:rPr>
          <w:b w:val="0"/>
        </w:rPr>
      </w:pPr>
      <w:bookmarkStart w:id="15" w:name="_Ref181278201"/>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7</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rPr>
        <w:t>In AI/ML based positioning, phase information</w:t>
      </w:r>
      <w:r w:rsidR="006264B3" w:rsidRPr="00B0191F">
        <w:rPr>
          <w:b w:val="0"/>
        </w:rPr>
        <w:t xml:space="preserve"> is used </w:t>
      </w:r>
      <w:r w:rsidRPr="00B0191F">
        <w:rPr>
          <w:b w:val="0"/>
        </w:rPr>
        <w:t xml:space="preserve"> for determining model input.</w:t>
      </w:r>
      <w:bookmarkEnd w:id="15"/>
      <w:r w:rsidRPr="00B0191F">
        <w:rPr>
          <w:b w:val="0"/>
        </w:rPr>
        <w:t xml:space="preserve"> </w:t>
      </w:r>
    </w:p>
    <w:p w14:paraId="772FBF1B" w14:textId="77777777" w:rsidR="000C272C" w:rsidRPr="00B0191F" w:rsidRDefault="000C272C" w:rsidP="0075460B">
      <w:pPr>
        <w:pStyle w:val="ZTE-Proposal-20210505"/>
        <w:numPr>
          <w:ilvl w:val="0"/>
          <w:numId w:val="0"/>
        </w:numPr>
        <w:adjustRightInd w:val="0"/>
        <w:snapToGrid w:val="0"/>
        <w:spacing w:before="72" w:after="72"/>
        <w:jc w:val="both"/>
        <w:rPr>
          <w:b w:val="0"/>
        </w:rPr>
      </w:pPr>
    </w:p>
    <w:p w14:paraId="4E056AE2" w14:textId="5A287A26" w:rsidR="0075460B" w:rsidRPr="00B0191F" w:rsidRDefault="0075460B" w:rsidP="0075460B">
      <w:pPr>
        <w:pStyle w:val="3"/>
        <w:rPr>
          <w:lang w:eastAsia="zh-CN"/>
        </w:rPr>
      </w:pPr>
      <w:r w:rsidRPr="00B0191F">
        <w:rPr>
          <w:lang w:val="en-US" w:eastAsia="zh-CN"/>
        </w:rPr>
        <w:t xml:space="preserve">Mapping table </w:t>
      </w:r>
      <w:r w:rsidR="00D52875" w:rsidRPr="00B0191F">
        <w:rPr>
          <w:lang w:val="en-US" w:eastAsia="zh-CN"/>
        </w:rPr>
        <w:t>for</w:t>
      </w:r>
      <w:r w:rsidRPr="00B0191F">
        <w:rPr>
          <w:lang w:val="en-US" w:eastAsia="zh-CN"/>
        </w:rPr>
        <w:t xml:space="preserve"> power measurement</w:t>
      </w:r>
    </w:p>
    <w:p w14:paraId="40E24BC6"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As agreed in previous meetings, power measurement information is supported as model input for AI/ML positioning, where each power measurement report is associated with a timing measurement. In current specification, RSRP or RSRPP is supported for TDOA, RTT, AOD, etc., where the maximum number of reporting paths is limited to a pre-defined value, i.e., 1 path and 8 additional paths.</w:t>
      </w:r>
    </w:p>
    <w:p w14:paraId="4481C571"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w:t>
      </w:r>
      <w:r w:rsidRPr="00B0191F">
        <w:rPr>
          <w:b w:val="0"/>
          <w:i w:val="0"/>
          <w:lang w:eastAsia="zh-CN"/>
        </w:rPr>
        <w:t>n TS 38.215, DL PRS-RSRP is defined as:</w:t>
      </w:r>
    </w:p>
    <w:tbl>
      <w:tblPr>
        <w:tblStyle w:val="afd"/>
        <w:tblW w:w="0" w:type="auto"/>
        <w:tblLook w:val="04A0" w:firstRow="1" w:lastRow="0" w:firstColumn="1" w:lastColumn="0" w:noHBand="0" w:noVBand="1"/>
      </w:tblPr>
      <w:tblGrid>
        <w:gridCol w:w="9629"/>
      </w:tblGrid>
      <w:tr w:rsidR="0075460B" w:rsidRPr="00B0191F" w14:paraId="76723590" w14:textId="77777777" w:rsidTr="003F71CE">
        <w:tc>
          <w:tcPr>
            <w:tcW w:w="9629" w:type="dxa"/>
          </w:tcPr>
          <w:p w14:paraId="41806A13" w14:textId="77777777" w:rsidR="0075460B" w:rsidRPr="00B0191F" w:rsidRDefault="0075460B" w:rsidP="003F71CE">
            <w:pPr>
              <w:spacing w:after="0"/>
              <w:rPr>
                <w:lang w:eastAsia="zh-CN"/>
              </w:rPr>
            </w:pPr>
            <w:r w:rsidRPr="00B0191F">
              <w:rPr>
                <w:rFonts w:ascii="Arial" w:eastAsia="Times New Roman" w:hAnsi="Arial" w:cs="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167DCD47"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D</w:t>
      </w:r>
      <w:r w:rsidRPr="00B0191F">
        <w:rPr>
          <w:b w:val="0"/>
          <w:i w:val="0"/>
          <w:lang w:eastAsia="zh-CN"/>
        </w:rPr>
        <w:t>L PRS-RSRPP is defined as:</w:t>
      </w:r>
    </w:p>
    <w:tbl>
      <w:tblPr>
        <w:tblStyle w:val="afd"/>
        <w:tblW w:w="0" w:type="auto"/>
        <w:tblLook w:val="04A0" w:firstRow="1" w:lastRow="0" w:firstColumn="1" w:lastColumn="0" w:noHBand="0" w:noVBand="1"/>
      </w:tblPr>
      <w:tblGrid>
        <w:gridCol w:w="9629"/>
      </w:tblGrid>
      <w:tr w:rsidR="0075460B" w:rsidRPr="00B0191F" w14:paraId="64810569" w14:textId="77777777" w:rsidTr="003F71CE">
        <w:tc>
          <w:tcPr>
            <w:tcW w:w="9629" w:type="dxa"/>
          </w:tcPr>
          <w:p w14:paraId="7338C8EC" w14:textId="77777777" w:rsidR="0075460B" w:rsidRPr="00B0191F" w:rsidRDefault="0075460B" w:rsidP="003F71CE">
            <w:pPr>
              <w:spacing w:after="0"/>
              <w:rPr>
                <w:rFonts w:ascii="Arial" w:eastAsia="Times New Roman" w:hAnsi="Arial" w:cs="Arial"/>
                <w:sz w:val="18"/>
                <w:szCs w:val="18"/>
                <w:lang w:val="en-US" w:eastAsia="zh-CN"/>
              </w:rPr>
            </w:pPr>
            <w:r w:rsidRPr="00B0191F">
              <w:rPr>
                <w:rFonts w:ascii="Arial" w:eastAsia="Times New Roman" w:hAnsi="Arial" w:cs="Arial"/>
                <w:sz w:val="18"/>
                <w:szCs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44B97AC4" w14:textId="08DB4754"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For</w:t>
      </w:r>
      <w:r w:rsidRPr="00B0191F">
        <w:rPr>
          <w:b w:val="0"/>
          <w:i w:val="0"/>
          <w:lang w:eastAsia="zh-CN"/>
        </w:rPr>
        <w:t xml:space="preserve"> DL AI/ML </w:t>
      </w:r>
      <w:r w:rsidRPr="00B0191F">
        <w:rPr>
          <w:rFonts w:hint="eastAsia"/>
          <w:b w:val="0"/>
          <w:i w:val="0"/>
          <w:lang w:eastAsia="zh-CN"/>
        </w:rPr>
        <w:t>positioning</w:t>
      </w:r>
      <w:r w:rsidRPr="00B0191F">
        <w:rPr>
          <w:b w:val="0"/>
          <w:i w:val="0"/>
          <w:lang w:eastAsia="zh-CN"/>
        </w:rPr>
        <w:t>, the model input includ</w:t>
      </w:r>
      <w:r w:rsidRPr="00796340">
        <w:rPr>
          <w:b w:val="0"/>
          <w:i w:val="0"/>
          <w:lang w:eastAsia="zh-CN"/>
        </w:rPr>
        <w:t xml:space="preserve">es </w:t>
      </w:r>
      <w:r w:rsidR="00796340" w:rsidRPr="009F4B1D">
        <w:rPr>
          <w:b w:val="0"/>
          <w:i w:val="0"/>
          <w:lang w:eastAsia="zh-CN"/>
        </w:rPr>
        <w:t>N</w:t>
      </w:r>
      <w:r w:rsidR="00796340" w:rsidRPr="009F4B1D">
        <w:rPr>
          <w:b w:val="0"/>
          <w:i w:val="0"/>
          <w:vertAlign w:val="subscript"/>
          <w:lang w:eastAsia="zh-CN"/>
        </w:rPr>
        <w:t>t</w:t>
      </w:r>
      <w:r w:rsidR="00796340" w:rsidRPr="009F4B1D">
        <w:rPr>
          <w:b w:val="0"/>
          <w:i w:val="0"/>
          <w:lang w:eastAsia="zh-CN"/>
        </w:rPr>
        <w:t>’</w:t>
      </w:r>
      <w:r w:rsidR="00B41D73">
        <w:rPr>
          <w:b w:val="0"/>
          <w:i w:val="0"/>
          <w:lang w:eastAsia="zh-CN"/>
        </w:rPr>
        <w:t xml:space="preserve"> values</w:t>
      </w:r>
      <w:r w:rsidRPr="00B0191F">
        <w:rPr>
          <w:b w:val="0"/>
          <w:i w:val="0"/>
          <w:lang w:eastAsia="zh-CN"/>
        </w:rPr>
        <w:t xml:space="preserve">, power information refers to the power of each </w:t>
      </w:r>
      <w:r w:rsidR="00B41D73">
        <w:rPr>
          <w:b w:val="0"/>
          <w:i w:val="0"/>
          <w:lang w:eastAsia="zh-CN"/>
        </w:rPr>
        <w:t>reported value</w:t>
      </w:r>
      <w:r w:rsidRPr="00B0191F">
        <w:rPr>
          <w:b w:val="0"/>
          <w:i w:val="0"/>
          <w:lang w:eastAsia="zh-CN"/>
        </w:rPr>
        <w:t>, where the current definition of PRS-RSRPP can be a starting point. A</w:t>
      </w:r>
      <w:r w:rsidRPr="00B0191F">
        <w:rPr>
          <w:rFonts w:hint="eastAsia"/>
          <w:b w:val="0"/>
          <w:i w:val="0"/>
          <w:lang w:eastAsia="zh-CN"/>
        </w:rPr>
        <w:t>n</w:t>
      </w:r>
      <w:r w:rsidRPr="00B0191F">
        <w:rPr>
          <w:b w:val="0"/>
          <w:i w:val="0"/>
          <w:lang w:eastAsia="zh-CN"/>
        </w:rPr>
        <w:t>d in RAN1#118 meeting, the following proposal was agreed in terms of power definition:</w:t>
      </w:r>
    </w:p>
    <w:tbl>
      <w:tblPr>
        <w:tblStyle w:val="afd"/>
        <w:tblW w:w="0" w:type="auto"/>
        <w:tblLook w:val="04A0" w:firstRow="1" w:lastRow="0" w:firstColumn="1" w:lastColumn="0" w:noHBand="0" w:noVBand="1"/>
      </w:tblPr>
      <w:tblGrid>
        <w:gridCol w:w="9629"/>
      </w:tblGrid>
      <w:tr w:rsidR="0075460B" w:rsidRPr="00B0191F" w14:paraId="7617B7C6" w14:textId="77777777" w:rsidTr="003F71CE">
        <w:tc>
          <w:tcPr>
            <w:tcW w:w="9629" w:type="dxa"/>
          </w:tcPr>
          <w:p w14:paraId="1AA78114" w14:textId="77777777" w:rsidR="0075460B" w:rsidRPr="00B0191F" w:rsidRDefault="0075460B"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hint="eastAsia"/>
                <w:b/>
                <w:u w:val="single"/>
                <w:lang w:val="en-US" w:eastAsia="zh-CN"/>
              </w:rPr>
              <w:t>Agreement</w:t>
            </w:r>
            <w:r w:rsidRPr="00B0191F">
              <w:rPr>
                <w:rFonts w:eastAsiaTheme="minorEastAsia"/>
                <w:b/>
                <w:u w:val="single"/>
                <w:lang w:val="en-US" w:eastAsia="zh-CN"/>
              </w:rPr>
              <w:t xml:space="preserve"> </w:t>
            </w:r>
            <w:r w:rsidRPr="00B0191F">
              <w:rPr>
                <w:rFonts w:eastAsiaTheme="minorEastAsia" w:hint="eastAsia"/>
                <w:b/>
                <w:u w:val="single"/>
                <w:lang w:val="en-US" w:eastAsia="zh-CN"/>
              </w:rPr>
              <w:t>in</w:t>
            </w:r>
            <w:r w:rsidRPr="00B0191F">
              <w:rPr>
                <w:rFonts w:eastAsiaTheme="minorEastAsia"/>
                <w:b/>
                <w:u w:val="single"/>
                <w:lang w:val="en-US" w:eastAsia="zh-CN"/>
              </w:rPr>
              <w:t xml:space="preserve"> RAN1#118:</w:t>
            </w:r>
          </w:p>
          <w:p w14:paraId="270FA7DF" w14:textId="77777777" w:rsidR="0075460B" w:rsidRPr="00B0191F" w:rsidRDefault="0075460B" w:rsidP="003F71CE">
            <w:pPr>
              <w:adjustRightInd w:val="0"/>
              <w:snapToGrid w:val="0"/>
              <w:spacing w:before="0" w:after="0" w:line="240" w:lineRule="auto"/>
            </w:pPr>
            <w:r w:rsidRPr="00B0191F">
              <w:t>For AI/ML positioning Case 2b and 3b, regarding the power information for determining the model input,</w:t>
            </w:r>
          </w:p>
          <w:p w14:paraId="1EA7D40E" w14:textId="77777777" w:rsidR="0075460B" w:rsidRPr="00B0191F" w:rsidRDefault="0075460B" w:rsidP="00D6527E">
            <w:pPr>
              <w:pStyle w:val="aff5"/>
              <w:numPr>
                <w:ilvl w:val="0"/>
                <w:numId w:val="37"/>
              </w:numPr>
              <w:tabs>
                <w:tab w:val="left" w:pos="0"/>
              </w:tabs>
              <w:suppressAutoHyphens/>
              <w:adjustRightInd w:val="0"/>
              <w:snapToGrid w:val="0"/>
              <w:spacing w:before="0" w:after="0" w:line="240" w:lineRule="auto"/>
              <w:jc w:val="left"/>
              <w:rPr>
                <w:lang w:val="en-US"/>
              </w:rPr>
            </w:pPr>
            <w:r w:rsidRPr="00B0191F">
              <w:rPr>
                <w:lang w:val="en-US"/>
              </w:rPr>
              <w:lastRenderedPageBreak/>
              <w:t>For downlink power measurement, use DL PRS-RSRPP defined in TS 38.215 as a starting point.</w:t>
            </w:r>
          </w:p>
          <w:p w14:paraId="277EDFD9" w14:textId="77777777" w:rsidR="0075460B" w:rsidRPr="00B0191F" w:rsidRDefault="0075460B" w:rsidP="00D6527E">
            <w:pPr>
              <w:pStyle w:val="aff5"/>
              <w:numPr>
                <w:ilvl w:val="1"/>
                <w:numId w:val="37"/>
              </w:numPr>
              <w:tabs>
                <w:tab w:val="left" w:pos="0"/>
              </w:tabs>
              <w:suppressAutoHyphens/>
              <w:adjustRightInd w:val="0"/>
              <w:snapToGrid w:val="0"/>
              <w:spacing w:before="0" w:after="0" w:line="240" w:lineRule="auto"/>
              <w:jc w:val="left"/>
              <w:rPr>
                <w:lang w:val="en-US"/>
              </w:rPr>
            </w:pPr>
            <w:r w:rsidRPr="00B0191F">
              <w:rPr>
                <w:lang w:val="en-US"/>
              </w:rPr>
              <w:t>For measurement report of DL PRS-RSRPP, use the existing measurement report mapping table for PRS-RSRPP in 38.133 as a starting point.</w:t>
            </w:r>
          </w:p>
          <w:p w14:paraId="495E5B9A" w14:textId="77777777" w:rsidR="0075460B" w:rsidRPr="00B0191F" w:rsidRDefault="0075460B" w:rsidP="00D6527E">
            <w:pPr>
              <w:pStyle w:val="aff5"/>
              <w:numPr>
                <w:ilvl w:val="0"/>
                <w:numId w:val="37"/>
              </w:numPr>
              <w:tabs>
                <w:tab w:val="left" w:pos="0"/>
              </w:tabs>
              <w:suppressAutoHyphens/>
              <w:adjustRightInd w:val="0"/>
              <w:snapToGrid w:val="0"/>
              <w:spacing w:before="0" w:after="0" w:line="240" w:lineRule="auto"/>
              <w:jc w:val="left"/>
              <w:rPr>
                <w:lang w:val="en-US"/>
              </w:rPr>
            </w:pPr>
            <w:r w:rsidRPr="00B0191F">
              <w:rPr>
                <w:lang w:val="en-US"/>
              </w:rPr>
              <w:t>For uplink power measurement, use UL SRS-RSRPP defined in TS 38.215 as a starting point.</w:t>
            </w:r>
          </w:p>
          <w:p w14:paraId="43ECFFA2" w14:textId="77777777" w:rsidR="0075460B" w:rsidRPr="00B0191F" w:rsidRDefault="0075460B" w:rsidP="00D6527E">
            <w:pPr>
              <w:pStyle w:val="aff5"/>
              <w:numPr>
                <w:ilvl w:val="1"/>
                <w:numId w:val="37"/>
              </w:numPr>
              <w:tabs>
                <w:tab w:val="left" w:pos="0"/>
              </w:tabs>
              <w:suppressAutoHyphens/>
              <w:adjustRightInd w:val="0"/>
              <w:snapToGrid w:val="0"/>
              <w:spacing w:before="0" w:after="0" w:line="240" w:lineRule="auto"/>
              <w:jc w:val="left"/>
              <w:rPr>
                <w:lang w:val="en-US"/>
              </w:rPr>
            </w:pPr>
            <w:r w:rsidRPr="00B0191F">
              <w:rPr>
                <w:lang w:val="en-US"/>
              </w:rPr>
              <w:t>For measurement report of UL SRS-RSRPP, use the existing measurement report mapping table for SRS-RSRPP in 38.133 as a starting point.</w:t>
            </w:r>
          </w:p>
        </w:tc>
      </w:tr>
    </w:tbl>
    <w:p w14:paraId="06F2238A" w14:textId="48BB3D05"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lastRenderedPageBreak/>
        <w:t>For the mapping table in TS 38.133, the current measurement report range of RSRPP is defined from -156dBm to -31dBm with 1dB resolution. To evaluate the necessity of defining finer RSRPP</w:t>
      </w:r>
      <w:r w:rsidR="00B41D73">
        <w:rPr>
          <w:b w:val="0"/>
          <w:bCs w:val="0"/>
          <w:i w:val="0"/>
          <w:lang w:eastAsia="zh-CN"/>
        </w:rPr>
        <w:t xml:space="preserve"> </w:t>
      </w:r>
      <w:r w:rsidRPr="00B0191F">
        <w:rPr>
          <w:b w:val="0"/>
          <w:bCs w:val="0"/>
          <w:i w:val="0"/>
          <w:lang w:eastAsia="zh-CN"/>
        </w:rPr>
        <w:t>report for AI/ML positioning, the following simulation is conducted:</w:t>
      </w:r>
    </w:p>
    <w:p w14:paraId="124A1B4F"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Case 1: The power measurement is defined with 1dB resolution.</w:t>
      </w:r>
    </w:p>
    <w:p w14:paraId="400665B0"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Case 2: The power measurement is defined with 0.5dB resolution.</w:t>
      </w:r>
    </w:p>
    <w:p w14:paraId="5077EF6C"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The positioning performance (CDF of positioning error) of case 1 and case 2 are as follows:</w:t>
      </w:r>
    </w:p>
    <w:p w14:paraId="2428DDF3" w14:textId="77777777"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i w:val="0"/>
          <w:noProof/>
          <w:lang w:val="en-US" w:eastAsia="zh-CN"/>
        </w:rPr>
        <w:drawing>
          <wp:inline distT="0" distB="0" distL="0" distR="0" wp14:anchorId="563BFB0A" wp14:editId="561AA551">
            <wp:extent cx="2006930" cy="1498071"/>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8428" cy="1514118"/>
                    </a:xfrm>
                    <a:prstGeom prst="rect">
                      <a:avLst/>
                    </a:prstGeom>
                  </pic:spPr>
                </pic:pic>
              </a:graphicData>
            </a:graphic>
          </wp:inline>
        </w:drawing>
      </w:r>
      <w:r w:rsidRPr="00B0191F">
        <w:rPr>
          <w:rFonts w:hint="eastAsia"/>
          <w:b w:val="0"/>
          <w:bCs w:val="0"/>
          <w:i w:val="0"/>
          <w:lang w:eastAsia="zh-CN"/>
        </w:rPr>
        <w:t xml:space="preserve"> </w:t>
      </w:r>
      <w:r w:rsidRPr="00B0191F">
        <w:rPr>
          <w:b w:val="0"/>
          <w:bCs w:val="0"/>
          <w:i w:val="0"/>
          <w:lang w:eastAsia="zh-CN"/>
        </w:rPr>
        <w:t xml:space="preserve">              </w:t>
      </w:r>
      <w:r w:rsidRPr="00B0191F">
        <w:rPr>
          <w:i w:val="0"/>
          <w:noProof/>
          <w:lang w:val="en-US" w:eastAsia="zh-CN"/>
        </w:rPr>
        <w:drawing>
          <wp:inline distT="0" distB="0" distL="0" distR="0" wp14:anchorId="574509D6" wp14:editId="0E9748C9">
            <wp:extent cx="2049630" cy="1531917"/>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58857" cy="1538814"/>
                    </a:xfrm>
                    <a:prstGeom prst="rect">
                      <a:avLst/>
                    </a:prstGeom>
                  </pic:spPr>
                </pic:pic>
              </a:graphicData>
            </a:graphic>
          </wp:inline>
        </w:drawing>
      </w:r>
    </w:p>
    <w:p w14:paraId="4ED77357" w14:textId="77777777"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bCs w:val="0"/>
          <w:i w:val="0"/>
          <w:iCs w:val="0"/>
          <w:lang w:eastAsia="zh-CN"/>
        </w:rPr>
        <w:t>(a</w:t>
      </w:r>
      <w:r w:rsidRPr="00B0191F">
        <w:rPr>
          <w:b w:val="0"/>
          <w:bCs w:val="0"/>
          <w:i w:val="0"/>
          <w:lang w:eastAsia="zh-CN"/>
        </w:rPr>
        <w:t xml:space="preserve">) Case 1: </w:t>
      </w:r>
      <w:r w:rsidRPr="00B0191F">
        <w:rPr>
          <w:rFonts w:hint="eastAsia"/>
          <w:b w:val="0"/>
          <w:bCs w:val="0"/>
          <w:i w:val="0"/>
          <w:lang w:eastAsia="zh-CN"/>
        </w:rPr>
        <w:t>P</w:t>
      </w:r>
      <w:r w:rsidRPr="00B0191F">
        <w:rPr>
          <w:b w:val="0"/>
          <w:bCs w:val="0"/>
          <w:i w:val="0"/>
          <w:lang w:eastAsia="zh-CN"/>
        </w:rPr>
        <w:t xml:space="preserve">ositioning error @90%=0.90 </w:t>
      </w:r>
      <w:r w:rsidRPr="00B0191F">
        <w:rPr>
          <w:rFonts w:hint="eastAsia"/>
          <w:b w:val="0"/>
          <w:bCs w:val="0"/>
          <w:i w:val="0"/>
          <w:lang w:eastAsia="zh-CN"/>
        </w:rPr>
        <w:t>m</w:t>
      </w:r>
      <w:r w:rsidRPr="00B0191F">
        <w:rPr>
          <w:b w:val="0"/>
          <w:bCs w:val="0"/>
          <w:i w:val="0"/>
          <w:lang w:eastAsia="zh-CN"/>
        </w:rPr>
        <w:t xml:space="preserve">               (b) Case 2: </w:t>
      </w:r>
      <w:r w:rsidRPr="00B0191F">
        <w:rPr>
          <w:rFonts w:hint="eastAsia"/>
          <w:b w:val="0"/>
          <w:bCs w:val="0"/>
          <w:i w:val="0"/>
          <w:lang w:eastAsia="zh-CN"/>
        </w:rPr>
        <w:t>P</w:t>
      </w:r>
      <w:r w:rsidRPr="00B0191F">
        <w:rPr>
          <w:b w:val="0"/>
          <w:bCs w:val="0"/>
          <w:i w:val="0"/>
          <w:lang w:eastAsia="zh-CN"/>
        </w:rPr>
        <w:t>ositioning error @90%=0.84m</w:t>
      </w:r>
    </w:p>
    <w:p w14:paraId="3A70B60F" w14:textId="190A08EE"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i w:val="0"/>
          <w:lang w:val="en-US" w:eastAsia="zh-CN"/>
        </w:rPr>
        <w:t xml:space="preserve">Figure </w:t>
      </w:r>
      <w:r w:rsidRPr="00B0191F">
        <w:rPr>
          <w:b w:val="0"/>
          <w:i w:val="0"/>
          <w:lang w:val="en-US" w:eastAsia="zh-CN"/>
        </w:rPr>
        <w:fldChar w:fldCharType="begin"/>
      </w:r>
      <w:r w:rsidRPr="00B0191F">
        <w:rPr>
          <w:b w:val="0"/>
          <w:i w:val="0"/>
          <w:lang w:val="en-US" w:eastAsia="zh-CN"/>
        </w:rPr>
        <w:instrText xml:space="preserve"> SEQ Figure \* ARABIC </w:instrText>
      </w:r>
      <w:r w:rsidRPr="00B0191F">
        <w:rPr>
          <w:b w:val="0"/>
          <w:i w:val="0"/>
          <w:lang w:val="en-US" w:eastAsia="zh-CN"/>
        </w:rPr>
        <w:fldChar w:fldCharType="separate"/>
      </w:r>
      <w:r w:rsidR="00294000">
        <w:rPr>
          <w:b w:val="0"/>
          <w:i w:val="0"/>
          <w:noProof/>
          <w:lang w:val="en-US" w:eastAsia="zh-CN"/>
        </w:rPr>
        <w:t>3</w:t>
      </w:r>
      <w:r w:rsidRPr="00B0191F">
        <w:rPr>
          <w:b w:val="0"/>
          <w:i w:val="0"/>
          <w:lang w:val="en-US" w:eastAsia="zh-CN"/>
        </w:rPr>
        <w:fldChar w:fldCharType="end"/>
      </w:r>
      <w:r w:rsidRPr="00B0191F">
        <w:rPr>
          <w:rFonts w:hint="eastAsia"/>
          <w:b w:val="0"/>
          <w:i w:val="0"/>
          <w:lang w:val="en-US" w:eastAsia="zh-CN"/>
        </w:rPr>
        <w:t xml:space="preserve"> </w:t>
      </w:r>
      <w:r w:rsidRPr="00B0191F">
        <w:rPr>
          <w:b w:val="0"/>
          <w:i w:val="0"/>
          <w:lang w:val="en-US" w:eastAsia="zh-CN"/>
        </w:rPr>
        <w:t>Positioning error of different power measurement resolutions</w:t>
      </w:r>
    </w:p>
    <w:p w14:paraId="1105350B"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rFonts w:hint="eastAsia"/>
          <w:b w:val="0"/>
          <w:bCs w:val="0"/>
          <w:i w:val="0"/>
          <w:lang w:eastAsia="zh-CN"/>
        </w:rPr>
        <w:t>I</w:t>
      </w:r>
      <w:r w:rsidRPr="00B0191F">
        <w:rPr>
          <w:b w:val="0"/>
          <w:bCs w:val="0"/>
          <w:i w:val="0"/>
          <w:lang w:eastAsia="zh-CN"/>
        </w:rPr>
        <w:t>t can be observed that the positioning error of case 2 achieves only 6.67% performance gain while the report overhead is doubled. Based on the above analysis, we have the following observation:</w:t>
      </w:r>
    </w:p>
    <w:p w14:paraId="0FD0A770" w14:textId="48C2B0CA"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16" w:name="_Ref181278816"/>
      <w:r w:rsidRPr="00B0191F">
        <w:t xml:space="preserve">Observation </w:t>
      </w:r>
      <w:r w:rsidRPr="00B0191F">
        <w:rPr>
          <w:b w:val="0"/>
          <w:bCs w:val="0"/>
          <w:i w:val="0"/>
        </w:rPr>
        <w:fldChar w:fldCharType="begin"/>
      </w:r>
      <w:r w:rsidRPr="00B0191F">
        <w:instrText xml:space="preserve"> SEQ Observation \* ARABIC </w:instrText>
      </w:r>
      <w:r w:rsidRPr="00B0191F">
        <w:rPr>
          <w:b w:val="0"/>
          <w:bCs w:val="0"/>
          <w:i w:val="0"/>
        </w:rPr>
        <w:fldChar w:fldCharType="separate"/>
      </w:r>
      <w:r w:rsidR="00294000">
        <w:rPr>
          <w:noProof/>
        </w:rPr>
        <w:t>3</w:t>
      </w:r>
      <w:r w:rsidRPr="00B0191F">
        <w:rPr>
          <w:b w:val="0"/>
          <w:bCs w:val="0"/>
          <w:i w:val="0"/>
        </w:rPr>
        <w:fldChar w:fldCharType="end"/>
      </w:r>
      <w:r w:rsidRPr="00B0191F">
        <w:rPr>
          <w:rFonts w:hint="eastAsia"/>
        </w:rPr>
        <w:t>:</w:t>
      </w:r>
      <w:r w:rsidRPr="00B0191F">
        <w:rPr>
          <w:b w:val="0"/>
          <w:bCs w:val="0"/>
        </w:rPr>
        <w:t xml:space="preserve"> For power measurement, t</w:t>
      </w:r>
      <w:r w:rsidRPr="00B0191F">
        <w:rPr>
          <w:rFonts w:hint="eastAsia"/>
          <w:b w:val="0"/>
          <w:bCs w:val="0"/>
        </w:rPr>
        <w:t xml:space="preserve">he positioning performance of </w:t>
      </w:r>
      <w:r w:rsidRPr="00B0191F">
        <w:rPr>
          <w:b w:val="0"/>
          <w:bCs w:val="0"/>
        </w:rPr>
        <w:t>case 2 is slightly better than case 1 (6.67% performance gain), while the signalling overhead of case 2 is twice that of case 1.</w:t>
      </w:r>
      <w:bookmarkEnd w:id="16"/>
    </w:p>
    <w:p w14:paraId="52B42F41"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b w:val="0"/>
          <w:bCs w:val="0"/>
          <w:i w:val="0"/>
        </w:rPr>
        <w:t>Based on the observation, we have the following proposal:</w:t>
      </w:r>
    </w:p>
    <w:p w14:paraId="6585B9F6" w14:textId="1A5C02B0"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17" w:name="_Ref18127820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8</w:t>
      </w:r>
      <w:r w:rsidRPr="00B0191F">
        <w:rPr>
          <w:bCs w:val="0"/>
        </w:rPr>
        <w:fldChar w:fldCharType="end"/>
      </w:r>
      <w:r w:rsidRPr="00B0191F">
        <w:rPr>
          <w:rFonts w:hint="eastAsia"/>
          <w:bCs w:val="0"/>
          <w:lang w:eastAsia="zh-CN"/>
        </w:rPr>
        <w:t>:</w:t>
      </w:r>
      <w:r w:rsidRPr="00B0191F">
        <w:rPr>
          <w:b w:val="0"/>
          <w:bCs w:val="0"/>
        </w:rPr>
        <w:t xml:space="preserve"> The mapping table of RSRPP in TS 38.133 can be reused for AI/ML positioning.</w:t>
      </w:r>
      <w:bookmarkEnd w:id="17"/>
    </w:p>
    <w:p w14:paraId="73210913" w14:textId="77777777" w:rsidR="00840A43" w:rsidRPr="00B0191F" w:rsidRDefault="00840A43" w:rsidP="0075460B">
      <w:pPr>
        <w:pStyle w:val="ZTE-Proposal-20210505"/>
        <w:numPr>
          <w:ilvl w:val="0"/>
          <w:numId w:val="0"/>
        </w:numPr>
        <w:adjustRightInd w:val="0"/>
        <w:snapToGrid w:val="0"/>
        <w:spacing w:before="72" w:after="72"/>
        <w:jc w:val="both"/>
        <w:rPr>
          <w:b w:val="0"/>
          <w:bCs w:val="0"/>
          <w:lang w:eastAsia="zh-CN"/>
        </w:rPr>
      </w:pPr>
    </w:p>
    <w:p w14:paraId="51725EAD" w14:textId="4279C1ED" w:rsidR="008A52FC" w:rsidRPr="00B0191F" w:rsidRDefault="008A52FC" w:rsidP="008A52FC">
      <w:pPr>
        <w:pStyle w:val="1"/>
      </w:pPr>
      <w:r w:rsidRPr="00B0191F">
        <w:rPr>
          <w:lang w:val="en-US" w:eastAsia="zh-CN"/>
        </w:rPr>
        <w:t>Model output</w:t>
      </w:r>
    </w:p>
    <w:p w14:paraId="5146BBF5" w14:textId="77777777" w:rsidR="008A52FC" w:rsidRPr="00B0191F" w:rsidRDefault="008A52FC" w:rsidP="00017710">
      <w:pPr>
        <w:pStyle w:val="2"/>
        <w:rPr>
          <w:lang w:val="en-US" w:eastAsia="zh-CN"/>
        </w:rPr>
      </w:pPr>
      <w:r w:rsidRPr="00B0191F">
        <w:rPr>
          <w:lang w:val="en-US" w:eastAsia="zh-CN"/>
        </w:rPr>
        <w:t>LOS/NLOS indicator</w:t>
      </w:r>
    </w:p>
    <w:p w14:paraId="21A57BCD" w14:textId="05486BB4" w:rsidR="008A52FC" w:rsidRPr="00B0191F" w:rsidRDefault="008A52FC" w:rsidP="008A52FC">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b w:val="0"/>
          <w:bCs w:val="0"/>
          <w:i w:val="0"/>
          <w:lang w:eastAsia="zh-CN"/>
        </w:rPr>
        <w:t xml:space="preserve">In RAN1#118bis </w:t>
      </w:r>
      <w:r w:rsidRPr="00B0191F">
        <w:rPr>
          <w:rFonts w:cs="CG Times (WN)" w:hint="eastAsia"/>
          <w:b w:val="0"/>
          <w:bCs w:val="0"/>
          <w:i w:val="0"/>
          <w:lang w:eastAsia="zh-CN"/>
        </w:rPr>
        <w:t>mee</w:t>
      </w:r>
      <w:r w:rsidRPr="00B0191F">
        <w:rPr>
          <w:rFonts w:cs="CG Times (WN)"/>
          <w:b w:val="0"/>
          <w:bCs w:val="0"/>
          <w:i w:val="0"/>
          <w:lang w:eastAsia="zh-CN"/>
        </w:rPr>
        <w:t>ting, the following proposals were discussed concerning LOS/NLOS indicator report in case 3a, but there’s no consensus reached:</w:t>
      </w:r>
    </w:p>
    <w:tbl>
      <w:tblPr>
        <w:tblStyle w:val="afd"/>
        <w:tblW w:w="0" w:type="auto"/>
        <w:tblLook w:val="04A0" w:firstRow="1" w:lastRow="0" w:firstColumn="1" w:lastColumn="0" w:noHBand="0" w:noVBand="1"/>
      </w:tblPr>
      <w:tblGrid>
        <w:gridCol w:w="9629"/>
      </w:tblGrid>
      <w:tr w:rsidR="008A52FC" w:rsidRPr="00B0191F" w14:paraId="5DA8D847" w14:textId="77777777" w:rsidTr="003F71CE">
        <w:tc>
          <w:tcPr>
            <w:tcW w:w="9629" w:type="dxa"/>
          </w:tcPr>
          <w:p w14:paraId="28915FD8" w14:textId="77777777" w:rsidR="008A52FC" w:rsidRPr="00B0191F" w:rsidRDefault="008A52FC" w:rsidP="008A52FC">
            <w:pPr>
              <w:adjustRightInd w:val="0"/>
              <w:snapToGrid w:val="0"/>
              <w:spacing w:before="0" w:after="0" w:line="240" w:lineRule="auto"/>
              <w:rPr>
                <w:b/>
                <w:bCs/>
                <w:u w:val="single"/>
              </w:rPr>
            </w:pPr>
            <w:r w:rsidRPr="00B0191F">
              <w:rPr>
                <w:b/>
                <w:bCs/>
                <w:highlight w:val="cyan"/>
                <w:u w:val="single"/>
              </w:rPr>
              <w:t>Proposal 3.1.5-1</w:t>
            </w:r>
          </w:p>
          <w:p w14:paraId="6C16B769" w14:textId="77777777" w:rsidR="008A52FC" w:rsidRPr="00B0191F" w:rsidRDefault="008A52FC" w:rsidP="008A52FC">
            <w:pPr>
              <w:adjustRightInd w:val="0"/>
              <w:snapToGrid w:val="0"/>
              <w:spacing w:before="0" w:after="0" w:line="240" w:lineRule="auto"/>
            </w:pPr>
            <w:r w:rsidRPr="00B0191F">
              <w:t xml:space="preserve">For AI/ML assisted positioning, when the LOS/NLOS indicator is reported for Rel-19 Case 3a, and the other associated measurement (e.g., timing information) is obtained by legacy positioning methods, from RAN1 perspective, </w:t>
            </w:r>
          </w:p>
          <w:p w14:paraId="3E871E19" w14:textId="77777777" w:rsidR="008A52FC" w:rsidRPr="00B0191F" w:rsidRDefault="008A52FC" w:rsidP="00D6527E">
            <w:pPr>
              <w:pStyle w:val="aff5"/>
              <w:widowControl w:val="0"/>
              <w:numPr>
                <w:ilvl w:val="0"/>
                <w:numId w:val="27"/>
              </w:numPr>
              <w:tabs>
                <w:tab w:val="left" w:pos="720"/>
              </w:tabs>
              <w:suppressAutoHyphens/>
              <w:adjustRightInd w:val="0"/>
              <w:snapToGrid w:val="0"/>
              <w:spacing w:before="0" w:after="0" w:line="240" w:lineRule="auto"/>
            </w:pPr>
            <w:r w:rsidRPr="00B0191F">
              <w:t>The LOS/NLOS indicator provides the likelihood of a line-of-sight propagation path for the channel measured over the resource for which the measurement is reported;</w:t>
            </w:r>
          </w:p>
          <w:p w14:paraId="609A6EBC" w14:textId="77777777" w:rsidR="008A52FC" w:rsidRPr="00B0191F" w:rsidRDefault="008A52FC" w:rsidP="00D6527E">
            <w:pPr>
              <w:pStyle w:val="aff5"/>
              <w:widowControl w:val="0"/>
              <w:numPr>
                <w:ilvl w:val="0"/>
                <w:numId w:val="27"/>
              </w:numPr>
              <w:tabs>
                <w:tab w:val="left" w:pos="720"/>
              </w:tabs>
              <w:suppressAutoHyphens/>
              <w:adjustRightInd w:val="0"/>
              <w:snapToGrid w:val="0"/>
              <w:spacing w:before="0" w:after="0" w:line="240" w:lineRule="auto"/>
            </w:pPr>
            <w:r w:rsidRPr="00B0191F">
              <w:t>The LOS/NLOS indicator can reuse the existing IE "LoS/NLoS Information" in 38.455, which can be soft indicator or hard indicator.</w:t>
            </w:r>
          </w:p>
          <w:p w14:paraId="1F971158" w14:textId="77777777" w:rsidR="008A52FC" w:rsidRPr="00B0191F" w:rsidRDefault="008A52FC" w:rsidP="00D6527E">
            <w:pPr>
              <w:pStyle w:val="aff5"/>
              <w:widowControl w:val="0"/>
              <w:numPr>
                <w:ilvl w:val="0"/>
                <w:numId w:val="27"/>
              </w:numPr>
              <w:tabs>
                <w:tab w:val="left" w:pos="720"/>
              </w:tabs>
              <w:suppressAutoHyphens/>
              <w:adjustRightInd w:val="0"/>
              <w:snapToGrid w:val="0"/>
              <w:spacing w:before="0" w:after="0" w:line="240" w:lineRule="auto"/>
            </w:pPr>
            <w:r w:rsidRPr="00B0191F">
              <w:t>Note: it is up to RAN3 to decide how to differentiate a report for Rel-19 Case 3a from a report for pre- Rel-19 positioning.</w:t>
            </w:r>
          </w:p>
          <w:p w14:paraId="01B37C01" w14:textId="56C7C960" w:rsidR="008A52FC" w:rsidRPr="00803036" w:rsidRDefault="008A52FC" w:rsidP="00803036">
            <w:pPr>
              <w:adjustRightInd w:val="0"/>
              <w:snapToGrid w:val="0"/>
              <w:spacing w:before="0" w:after="0" w:line="240" w:lineRule="auto"/>
              <w:rPr>
                <w:strike/>
              </w:rPr>
            </w:pPr>
            <w:r w:rsidRPr="00B0191F">
              <w:rPr>
                <w:strike/>
              </w:rPr>
              <w:t>FFS: whether LOS/NLOS indicator is reported when the associated timing information is generated by AI/ML, and if so, the meaning o</w:t>
            </w:r>
            <w:r w:rsidR="00803036">
              <w:rPr>
                <w:strike/>
              </w:rPr>
              <w:t>f the LOS/NLOS indicator.</w:t>
            </w:r>
          </w:p>
        </w:tc>
      </w:tr>
    </w:tbl>
    <w:p w14:paraId="6D2A7377" w14:textId="4C88E223" w:rsidR="0086378C" w:rsidRPr="00B41D73" w:rsidRDefault="00B41D73" w:rsidP="008A52FC">
      <w:pPr>
        <w:pStyle w:val="ZTE-Proposal-20210505"/>
        <w:numPr>
          <w:ilvl w:val="0"/>
          <w:numId w:val="0"/>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I</w:t>
      </w:r>
      <w:r w:rsidR="00803036" w:rsidRPr="00B41D73">
        <w:rPr>
          <w:rFonts w:cs="CG Times (WN)"/>
          <w:b w:val="0"/>
          <w:bCs w:val="0"/>
          <w:i w:val="0"/>
          <w:lang w:eastAsia="zh-CN"/>
        </w:rPr>
        <w:t xml:space="preserve">n RAN1#119, it was agreed that </w:t>
      </w:r>
      <w:r w:rsidR="007C2E03" w:rsidRPr="00B41D73">
        <w:rPr>
          <w:rFonts w:cs="CG Times (WN)"/>
          <w:b w:val="0"/>
          <w:bCs w:val="0"/>
          <w:i w:val="0"/>
          <w:lang w:eastAsia="zh-CN"/>
        </w:rPr>
        <w:t xml:space="preserve">the </w:t>
      </w:r>
      <w:r w:rsidR="00803036" w:rsidRPr="00B41D73">
        <w:rPr>
          <w:rFonts w:cs="CG Times (WN)"/>
          <w:b w:val="0"/>
          <w:bCs w:val="0"/>
          <w:i w:val="0"/>
          <w:lang w:eastAsia="zh-CN"/>
        </w:rPr>
        <w:t xml:space="preserve">LOS/NLOS indicator cannot be reported independently from other measurement. </w:t>
      </w:r>
      <w:r w:rsidR="0086378C" w:rsidRPr="00B41D73">
        <w:rPr>
          <w:rFonts w:cs="CG Times (WN)"/>
          <w:b w:val="0"/>
          <w:bCs w:val="0"/>
          <w:i w:val="0"/>
          <w:lang w:eastAsia="zh-CN"/>
        </w:rPr>
        <w:t>The combination</w:t>
      </w:r>
      <w:r w:rsidR="00A84453" w:rsidRPr="00B41D73">
        <w:rPr>
          <w:rFonts w:cs="CG Times (WN)"/>
          <w:b w:val="0"/>
          <w:bCs w:val="0"/>
          <w:i w:val="0"/>
          <w:lang w:eastAsia="zh-CN"/>
        </w:rPr>
        <w:t>s</w:t>
      </w:r>
      <w:r w:rsidR="0086378C" w:rsidRPr="00B41D73">
        <w:rPr>
          <w:rFonts w:cs="CG Times (WN)"/>
          <w:b w:val="0"/>
          <w:bCs w:val="0"/>
          <w:i w:val="0"/>
          <w:lang w:eastAsia="zh-CN"/>
        </w:rPr>
        <w:t xml:space="preserve"> of LOS/NLOS in</w:t>
      </w:r>
      <w:r w:rsidR="007C2E03" w:rsidRPr="00B41D73">
        <w:rPr>
          <w:rFonts w:cs="CG Times (WN)"/>
          <w:b w:val="0"/>
          <w:bCs w:val="0"/>
          <w:i w:val="0"/>
          <w:lang w:eastAsia="zh-CN"/>
        </w:rPr>
        <w:t>dicator and measurement include</w:t>
      </w:r>
      <w:r w:rsidR="0086378C" w:rsidRPr="00B41D73">
        <w:rPr>
          <w:rFonts w:cs="CG Times (WN)"/>
          <w:b w:val="0"/>
          <w:bCs w:val="0"/>
          <w:i w:val="0"/>
          <w:lang w:eastAsia="zh-CN"/>
        </w:rPr>
        <w:t>:</w:t>
      </w:r>
    </w:p>
    <w:p w14:paraId="60F5AC39" w14:textId="4707B322" w:rsidR="00A84453" w:rsidRPr="00B41D73" w:rsidRDefault="004707BD" w:rsidP="00D6527E">
      <w:pPr>
        <w:pStyle w:val="ZTE-Proposal-20210505"/>
        <w:numPr>
          <w:ilvl w:val="0"/>
          <w:numId w:val="53"/>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#1: Measurement from legacy positioning method, LOS/NLOS indicator from legacy positioning method</w:t>
      </w:r>
      <w:r w:rsidR="00D078A3" w:rsidRPr="00B41D73">
        <w:rPr>
          <w:rFonts w:cs="CG Times (WN)"/>
          <w:b w:val="0"/>
          <w:bCs w:val="0"/>
          <w:i w:val="0"/>
          <w:lang w:eastAsia="zh-CN"/>
        </w:rPr>
        <w:t xml:space="preserve">. (already supported in </w:t>
      </w:r>
      <w:r w:rsidR="007C2E03" w:rsidRPr="00B41D73">
        <w:rPr>
          <w:rFonts w:cs="CG Times (WN)"/>
          <w:b w:val="0"/>
          <w:bCs w:val="0"/>
          <w:i w:val="0"/>
          <w:lang w:eastAsia="zh-CN"/>
        </w:rPr>
        <w:t xml:space="preserve">the </w:t>
      </w:r>
      <w:r w:rsidR="00D078A3" w:rsidRPr="00B41D73">
        <w:rPr>
          <w:rFonts w:cs="CG Times (WN)"/>
          <w:b w:val="0"/>
          <w:bCs w:val="0"/>
          <w:i w:val="0"/>
          <w:lang w:eastAsia="zh-CN"/>
        </w:rPr>
        <w:t>current specification)</w:t>
      </w:r>
    </w:p>
    <w:p w14:paraId="1C1AE5E0" w14:textId="77777777" w:rsidR="00A84453" w:rsidRPr="00B41D73" w:rsidRDefault="004707BD" w:rsidP="00D6527E">
      <w:pPr>
        <w:pStyle w:val="ZTE-Proposal-20210505"/>
        <w:numPr>
          <w:ilvl w:val="0"/>
          <w:numId w:val="53"/>
        </w:numPr>
        <w:adjustRightInd w:val="0"/>
        <w:snapToGrid w:val="0"/>
        <w:spacing w:before="72" w:after="72"/>
        <w:jc w:val="both"/>
        <w:rPr>
          <w:rFonts w:cs="CG Times (WN)"/>
          <w:b w:val="0"/>
          <w:bCs w:val="0"/>
          <w:i w:val="0"/>
          <w:lang w:eastAsia="zh-CN"/>
        </w:rPr>
      </w:pPr>
      <w:r w:rsidRPr="00B41D73">
        <w:rPr>
          <w:rFonts w:cs="CG Times (WN)"/>
          <w:b w:val="0"/>
          <w:bCs w:val="0"/>
          <w:i w:val="0"/>
          <w:lang w:eastAsia="zh-CN"/>
        </w:rPr>
        <w:lastRenderedPageBreak/>
        <w:t>Combination #2: Measurement from legacy positioning method, LOS/NLOS indicator from AI/ML positioning.</w:t>
      </w:r>
      <w:r w:rsidR="00D078A3" w:rsidRPr="00B41D73">
        <w:rPr>
          <w:rFonts w:cs="CG Times (WN)"/>
          <w:b w:val="0"/>
          <w:bCs w:val="0"/>
          <w:i w:val="0"/>
          <w:lang w:eastAsia="zh-CN"/>
        </w:rPr>
        <w:t xml:space="preserve"> (possible enhancements)</w:t>
      </w:r>
    </w:p>
    <w:p w14:paraId="49A92E3B" w14:textId="77777777" w:rsidR="00A84453" w:rsidRPr="00B41D73" w:rsidRDefault="004707BD" w:rsidP="00D6527E">
      <w:pPr>
        <w:pStyle w:val="ZTE-Proposal-20210505"/>
        <w:numPr>
          <w:ilvl w:val="0"/>
          <w:numId w:val="53"/>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#3: Measurement from AI/ML positioning, LOS/NLOS indicator from legacy positioning method.</w:t>
      </w:r>
      <w:r w:rsidR="00D078A3" w:rsidRPr="00B41D73">
        <w:rPr>
          <w:rFonts w:cs="CG Times (WN)"/>
          <w:b w:val="0"/>
          <w:bCs w:val="0"/>
          <w:i w:val="0"/>
          <w:lang w:eastAsia="zh-CN"/>
        </w:rPr>
        <w:t xml:space="preserve"> (Not expected to be supported in AI/ML positioning)</w:t>
      </w:r>
    </w:p>
    <w:p w14:paraId="5B9CB065" w14:textId="76D0F739" w:rsidR="004707BD" w:rsidRPr="00B41D73" w:rsidRDefault="004707BD" w:rsidP="00D6527E">
      <w:pPr>
        <w:pStyle w:val="ZTE-Proposal-20210505"/>
        <w:numPr>
          <w:ilvl w:val="0"/>
          <w:numId w:val="53"/>
        </w:numPr>
        <w:adjustRightInd w:val="0"/>
        <w:snapToGrid w:val="0"/>
        <w:spacing w:before="72" w:after="72"/>
        <w:jc w:val="both"/>
        <w:rPr>
          <w:rFonts w:cs="CG Times (WN)"/>
          <w:b w:val="0"/>
          <w:bCs w:val="0"/>
          <w:i w:val="0"/>
          <w:lang w:eastAsia="zh-CN"/>
        </w:rPr>
      </w:pPr>
      <w:r w:rsidRPr="00B41D73">
        <w:rPr>
          <w:rFonts w:cs="CG Times (WN)"/>
          <w:b w:val="0"/>
          <w:bCs w:val="0"/>
          <w:i w:val="0"/>
          <w:lang w:eastAsia="zh-CN"/>
        </w:rPr>
        <w:t>Combination #4: Measurement from AI/ML positioning, LOS/NLOS indicator from AI/ML positioning.</w:t>
      </w:r>
      <w:r w:rsidR="00D078A3" w:rsidRPr="00B41D73">
        <w:rPr>
          <w:rFonts w:cs="CG Times (WN)"/>
          <w:b w:val="0"/>
          <w:bCs w:val="0"/>
          <w:i w:val="0"/>
          <w:lang w:eastAsia="zh-CN"/>
        </w:rPr>
        <w:t xml:space="preserve"> (possible enhancements)</w:t>
      </w:r>
    </w:p>
    <w:p w14:paraId="317DF230" w14:textId="608FAAD3" w:rsidR="008A52FC" w:rsidRPr="00B0191F" w:rsidRDefault="00A84453" w:rsidP="008A52FC">
      <w:pPr>
        <w:pStyle w:val="ZTE-Proposal-20210505"/>
        <w:numPr>
          <w:ilvl w:val="0"/>
          <w:numId w:val="0"/>
        </w:numPr>
        <w:adjustRightInd w:val="0"/>
        <w:snapToGrid w:val="0"/>
        <w:spacing w:before="72" w:after="72"/>
        <w:jc w:val="both"/>
        <w:rPr>
          <w:rFonts w:cs="CG Times (WN)"/>
          <w:b w:val="0"/>
          <w:bCs w:val="0"/>
          <w:i w:val="0"/>
          <w:lang w:eastAsia="zh-CN"/>
        </w:rPr>
      </w:pPr>
      <w:r w:rsidRPr="00B41D73">
        <w:rPr>
          <w:rFonts w:cs="CG Times (WN)" w:hint="eastAsia"/>
          <w:b w:val="0"/>
          <w:bCs w:val="0"/>
          <w:i w:val="0"/>
          <w:lang w:eastAsia="zh-CN"/>
        </w:rPr>
        <w:t>A</w:t>
      </w:r>
      <w:r w:rsidRPr="00B41D73">
        <w:rPr>
          <w:rFonts w:cs="CG Times (WN)"/>
          <w:b w:val="0"/>
          <w:bCs w:val="0"/>
          <w:i w:val="0"/>
          <w:lang w:eastAsia="zh-CN"/>
        </w:rPr>
        <w:t xml:space="preserve">mong the above combinations, enhancements for LOS/NLOS indicator include </w:t>
      </w:r>
      <w:r w:rsidR="00B41D73" w:rsidRPr="00B41D73">
        <w:rPr>
          <w:rFonts w:cs="CG Times (WN)"/>
          <w:b w:val="0"/>
          <w:bCs w:val="0"/>
          <w:i w:val="0"/>
          <w:lang w:eastAsia="zh-CN"/>
        </w:rPr>
        <w:t xml:space="preserve">new </w:t>
      </w:r>
      <w:r w:rsidRPr="00B41D73">
        <w:rPr>
          <w:rFonts w:cs="CG Times (WN)"/>
          <w:b w:val="0"/>
          <w:bCs w:val="0"/>
          <w:i w:val="0"/>
          <w:lang w:eastAsia="zh-CN"/>
        </w:rPr>
        <w:t xml:space="preserve">LOS/NLOS indicator from AI/ML positioning, where measurement comes from legacy positioning method or AI/ML positioning. The meaning of LOS/NLOS indicator associated with </w:t>
      </w:r>
      <w:r w:rsidR="007C2E03" w:rsidRPr="00B41D73">
        <w:rPr>
          <w:rFonts w:cs="CG Times (WN)"/>
          <w:b w:val="0"/>
          <w:bCs w:val="0"/>
          <w:i w:val="0"/>
          <w:lang w:eastAsia="zh-CN"/>
        </w:rPr>
        <w:t xml:space="preserve">the </w:t>
      </w:r>
      <w:r w:rsidRPr="00B41D73">
        <w:rPr>
          <w:rFonts w:cs="CG Times (WN)"/>
          <w:b w:val="0"/>
          <w:bCs w:val="0"/>
          <w:i w:val="0"/>
          <w:lang w:eastAsia="zh-CN"/>
        </w:rPr>
        <w:t xml:space="preserve">legacy positioning method </w:t>
      </w:r>
      <w:r w:rsidR="007C2E03" w:rsidRPr="00B41D73">
        <w:rPr>
          <w:rFonts w:cs="CG Times (WN)"/>
          <w:b w:val="0"/>
          <w:bCs w:val="0"/>
          <w:i w:val="0"/>
          <w:lang w:eastAsia="zh-CN"/>
        </w:rPr>
        <w:t>is</w:t>
      </w:r>
      <w:r w:rsidRPr="00B41D73">
        <w:rPr>
          <w:rFonts w:cs="CG Times (WN)"/>
          <w:b w:val="0"/>
          <w:bCs w:val="0"/>
          <w:i w:val="0"/>
          <w:lang w:eastAsia="zh-CN"/>
        </w:rPr>
        <w:t xml:space="preserve"> defined in current specification, while</w:t>
      </w:r>
      <w:r>
        <w:rPr>
          <w:rFonts w:cs="CG Times (WN)"/>
          <w:b w:val="0"/>
          <w:bCs w:val="0"/>
          <w:i w:val="0"/>
          <w:lang w:eastAsia="zh-CN"/>
        </w:rPr>
        <w:t xml:space="preserve"> t</w:t>
      </w:r>
      <w:r w:rsidR="00803036">
        <w:rPr>
          <w:rFonts w:cs="CG Times (WN)"/>
          <w:b w:val="0"/>
          <w:bCs w:val="0"/>
          <w:i w:val="0"/>
          <w:lang w:eastAsia="zh-CN"/>
        </w:rPr>
        <w:t>he meaning of LOS/NLOS indicator for AI/ML assisted positioning is still unclear now. A</w:t>
      </w:r>
      <w:r w:rsidR="008A52FC" w:rsidRPr="00B0191F">
        <w:rPr>
          <w:rFonts w:cs="CG Times (WN)"/>
          <w:b w:val="0"/>
          <w:bCs w:val="0"/>
          <w:i w:val="0"/>
          <w:lang w:eastAsia="zh-CN"/>
        </w:rPr>
        <w:t>s shown in the following figure, there are two possible explanations</w:t>
      </w:r>
      <w:r w:rsidR="009C3F50">
        <w:rPr>
          <w:rFonts w:cs="CG Times (WN)"/>
          <w:b w:val="0"/>
          <w:bCs w:val="0"/>
          <w:i w:val="0"/>
          <w:lang w:eastAsia="zh-CN"/>
        </w:rPr>
        <w:t xml:space="preserve"> for the meaning of LOS/NLOS indicator</w:t>
      </w:r>
      <w:r w:rsidR="008A52FC" w:rsidRPr="00B0191F">
        <w:rPr>
          <w:rFonts w:cs="CG Times (WN)"/>
          <w:b w:val="0"/>
          <w:bCs w:val="0"/>
          <w:i w:val="0"/>
          <w:lang w:eastAsia="zh-CN"/>
        </w:rPr>
        <w:t>:</w:t>
      </w:r>
    </w:p>
    <w:p w14:paraId="47C0F67A" w14:textId="77777777" w:rsidR="008A52FC" w:rsidRPr="00B0191F" w:rsidRDefault="008A52FC" w:rsidP="00D6527E">
      <w:pPr>
        <w:pStyle w:val="aff5"/>
        <w:numPr>
          <w:ilvl w:val="0"/>
          <w:numId w:val="32"/>
        </w:numPr>
        <w:adjustRightInd w:val="0"/>
        <w:snapToGrid w:val="0"/>
        <w:spacing w:after="0"/>
        <w:rPr>
          <w:lang w:eastAsia="zh-CN"/>
        </w:rPr>
      </w:pPr>
      <w:r w:rsidRPr="00B0191F">
        <w:rPr>
          <w:rFonts w:eastAsiaTheme="minorEastAsia"/>
          <w:lang w:eastAsia="zh-CN"/>
        </w:rPr>
        <w:t xml:space="preserve">Explanation 1: </w:t>
      </w:r>
      <w:r w:rsidRPr="00B0191F">
        <w:rPr>
          <w:rFonts w:eastAsiaTheme="minorEastAsia" w:hint="eastAsia"/>
          <w:lang w:eastAsia="zh-CN"/>
        </w:rPr>
        <w:t>L</w:t>
      </w:r>
      <w:r w:rsidRPr="00B0191F">
        <w:rPr>
          <w:rFonts w:eastAsiaTheme="minorEastAsia"/>
          <w:lang w:eastAsia="zh-CN"/>
        </w:rPr>
        <w:t>OS/NLOS indicator is associated with channel measurement, the meaning of LOS/NLOS indicator refers to the propagation path’s transmission. A combination of AI/ML output and legacy timing measurement for determining UE’s location is not workable. An extra indicator for model output is required.</w:t>
      </w:r>
    </w:p>
    <w:p w14:paraId="50BC7465" w14:textId="4C61B720" w:rsidR="008A52FC" w:rsidRPr="00B0191F" w:rsidRDefault="008A52FC" w:rsidP="00D6527E">
      <w:pPr>
        <w:pStyle w:val="aff5"/>
        <w:numPr>
          <w:ilvl w:val="0"/>
          <w:numId w:val="32"/>
        </w:numPr>
        <w:adjustRightInd w:val="0"/>
        <w:snapToGrid w:val="0"/>
        <w:spacing w:after="0"/>
        <w:rPr>
          <w:lang w:eastAsia="zh-CN"/>
        </w:rPr>
      </w:pPr>
      <w:r w:rsidRPr="00B0191F">
        <w:rPr>
          <w:rFonts w:eastAsiaTheme="minorEastAsia"/>
          <w:lang w:eastAsia="zh-CN"/>
        </w:rPr>
        <w:t xml:space="preserve">Explanation 2: LOS/NLOS indicator is associated with model output. If the timing measurement of the virtual LOS path, the indicator value of AI/ML model output should be equal to 1. </w:t>
      </w:r>
      <w:r w:rsidR="00475B14">
        <w:rPr>
          <w:rFonts w:eastAsiaTheme="minorEastAsia"/>
          <w:lang w:eastAsia="zh-CN"/>
        </w:rPr>
        <w:t xml:space="preserve"> </w:t>
      </w:r>
    </w:p>
    <w:p w14:paraId="68CA2ADE" w14:textId="77777777" w:rsidR="008A52FC" w:rsidRPr="00B0191F" w:rsidRDefault="008A52FC" w:rsidP="008A52FC">
      <w:pPr>
        <w:pStyle w:val="aff5"/>
        <w:adjustRightInd w:val="0"/>
        <w:snapToGrid w:val="0"/>
        <w:spacing w:after="0"/>
        <w:ind w:left="780"/>
        <w:rPr>
          <w:lang w:eastAsia="zh-CN"/>
        </w:rPr>
      </w:pPr>
    </w:p>
    <w:p w14:paraId="2EDB813C" w14:textId="77777777" w:rsidR="008A52FC" w:rsidRPr="00B0191F" w:rsidRDefault="008A52FC" w:rsidP="008A52FC">
      <w:pPr>
        <w:adjustRightInd w:val="0"/>
        <w:snapToGrid w:val="0"/>
        <w:spacing w:after="0"/>
        <w:jc w:val="center"/>
        <w:rPr>
          <w:lang w:eastAsia="zh-CN"/>
        </w:rPr>
      </w:pPr>
      <w:r w:rsidRPr="00B0191F">
        <w:rPr>
          <w:noProof/>
          <w:lang w:val="en-US" w:eastAsia="zh-CN"/>
        </w:rPr>
        <w:drawing>
          <wp:inline distT="0" distB="0" distL="0" distR="0" wp14:anchorId="58031BD5" wp14:editId="0A4F9FFC">
            <wp:extent cx="3261183" cy="8854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1030" cy="890803"/>
                    </a:xfrm>
                    <a:prstGeom prst="rect">
                      <a:avLst/>
                    </a:prstGeom>
                  </pic:spPr>
                </pic:pic>
              </a:graphicData>
            </a:graphic>
          </wp:inline>
        </w:drawing>
      </w:r>
    </w:p>
    <w:p w14:paraId="35F99491" w14:textId="7751AFA2" w:rsidR="008A52FC" w:rsidRPr="00B0191F" w:rsidRDefault="008A52FC" w:rsidP="008A52FC">
      <w:pPr>
        <w:jc w:val="cente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4</w:t>
      </w:r>
      <w:r w:rsidRPr="00B0191F">
        <w:rPr>
          <w:lang w:val="en-US" w:eastAsia="zh-CN"/>
        </w:rPr>
        <w:fldChar w:fldCharType="end"/>
      </w:r>
      <w:r w:rsidRPr="00B0191F">
        <w:rPr>
          <w:rFonts w:hint="eastAsia"/>
          <w:lang w:val="en-US" w:eastAsia="zh-CN"/>
        </w:rPr>
        <w:t xml:space="preserve"> </w:t>
      </w:r>
      <w:r w:rsidRPr="00B0191F">
        <w:rPr>
          <w:lang w:val="en-US" w:eastAsia="zh-CN"/>
        </w:rPr>
        <w:t>Explanations of LOS/NLOS indicator for cases 2a and 3a</w:t>
      </w:r>
    </w:p>
    <w:p w14:paraId="42C55A3D" w14:textId="260F5423" w:rsidR="008A52FC" w:rsidRPr="00B0191F" w:rsidRDefault="008A52FC" w:rsidP="008A52FC">
      <w:pPr>
        <w:adjustRightInd w:val="0"/>
        <w:snapToGrid w:val="0"/>
        <w:spacing w:after="0"/>
        <w:rPr>
          <w:lang w:eastAsia="zh-CN"/>
        </w:rPr>
      </w:pPr>
      <w:r w:rsidRPr="00B0191F">
        <w:rPr>
          <w:rFonts w:hint="eastAsia"/>
          <w:lang w:eastAsia="zh-CN"/>
        </w:rPr>
        <w:t>F</w:t>
      </w:r>
      <w:r w:rsidRPr="00B0191F">
        <w:rPr>
          <w:lang w:eastAsia="zh-CN"/>
        </w:rPr>
        <w:t>or AI/ML assisted positioning, if the LOS/LOS indicator is reported together with the legacy timing measurement result, the meaning of LOS/NLOS indicator can reuse the current definition. If the LOS/NLOS indicator is reported together with the timing measurement result inference using AI/ML model, the meaning of LOS/NLOS indicator should be revised. Based on the above analysis, we have the following proposals:</w:t>
      </w:r>
    </w:p>
    <w:p w14:paraId="2823AEA7" w14:textId="72EC04EA"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18" w:name="_Ref18127821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9</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together with the legacy timing measurement result, from RAN1 perspective,</w:t>
      </w:r>
      <w:bookmarkEnd w:id="18"/>
    </w:p>
    <w:p w14:paraId="7BF003FF" w14:textId="77777777" w:rsidR="008A52FC" w:rsidRPr="00B0191F" w:rsidRDefault="008A52FC"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The LOS/NLOS indicator provides the likelihood of a line-of-sight physical propagation path for the channel measured over the resources for which the measurement is reported;</w:t>
      </w:r>
    </w:p>
    <w:p w14:paraId="41D64AD8" w14:textId="77777777" w:rsidR="008A52FC" w:rsidRPr="00B0191F" w:rsidRDefault="008A52FC"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One LOS/NLOS indicator value is optionally reported from the source to the receiver as in the existing specification.</w:t>
      </w:r>
    </w:p>
    <w:p w14:paraId="55020806" w14:textId="176E52C7" w:rsidR="008A52FC" w:rsidRPr="00B0191F" w:rsidRDefault="002C260C"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T</w:t>
      </w:r>
      <w:r w:rsidR="008A52FC" w:rsidRPr="00B0191F">
        <w:rPr>
          <w:i/>
        </w:rPr>
        <w:t>he LOS/NLOS indicator can reuse the existing IE LoS/NLoS Information in 38.455.</w:t>
      </w:r>
    </w:p>
    <w:p w14:paraId="32BB9A95" w14:textId="35DB3788"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19" w:name="_Ref18127821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10</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with the AI/ML model output, from RAN1 perspective,</w:t>
      </w:r>
      <w:bookmarkEnd w:id="19"/>
    </w:p>
    <w:p w14:paraId="622605AB" w14:textId="0D973171" w:rsidR="008A52FC" w:rsidRPr="00B0191F" w:rsidRDefault="008A52FC"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 xml:space="preserve">The LOS/NLOS indicator provides the likelihood of a line-of-sight virtual path for the model output over the resource for </w:t>
      </w:r>
      <w:r w:rsidR="00C61F75" w:rsidRPr="00B0191F">
        <w:rPr>
          <w:i/>
        </w:rPr>
        <w:t>which</w:t>
      </w:r>
      <w:r w:rsidRPr="00B0191F">
        <w:rPr>
          <w:i/>
        </w:rPr>
        <w:t xml:space="preserve"> the measurement is reported.</w:t>
      </w:r>
    </w:p>
    <w:p w14:paraId="67B44C28" w14:textId="1E325E37" w:rsidR="008A52FC" w:rsidRPr="00B0191F" w:rsidRDefault="002C260C"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T</w:t>
      </w:r>
      <w:r w:rsidR="008A52FC" w:rsidRPr="00B0191F">
        <w:rPr>
          <w:i/>
        </w:rPr>
        <w:t>he LOS/NLOS indicator can reuse the same format as the existing IE LoS/NLoS Information in 38.455.</w:t>
      </w:r>
    </w:p>
    <w:p w14:paraId="78CCE3BB" w14:textId="77777777" w:rsidR="00D368C1" w:rsidRPr="00B0191F" w:rsidRDefault="00D368C1" w:rsidP="008A52FC">
      <w:pPr>
        <w:snapToGrid w:val="0"/>
        <w:spacing w:beforeLines="30" w:before="72" w:afterLines="30" w:after="72" w:line="288" w:lineRule="auto"/>
        <w:ind w:left="420"/>
        <w:rPr>
          <w:i/>
          <w:lang w:eastAsia="zh-CN"/>
        </w:rPr>
      </w:pPr>
    </w:p>
    <w:p w14:paraId="3CC9E5A6" w14:textId="77777777" w:rsidR="008A52FC" w:rsidRPr="00B0191F" w:rsidRDefault="008A52FC" w:rsidP="00017710">
      <w:pPr>
        <w:pStyle w:val="2"/>
        <w:rPr>
          <w:lang w:val="en-US" w:eastAsia="zh-CN"/>
        </w:rPr>
      </w:pPr>
      <w:r w:rsidRPr="00B0191F">
        <w:rPr>
          <w:lang w:val="en-US" w:eastAsia="zh-CN"/>
        </w:rPr>
        <w:t>Indicator for measurement information</w:t>
      </w:r>
    </w:p>
    <w:p w14:paraId="287BF170" w14:textId="77777777" w:rsidR="008A52FC" w:rsidRPr="00B0191F" w:rsidRDefault="008A52FC" w:rsidP="008A52FC">
      <w:pPr>
        <w:snapToGrid w:val="0"/>
        <w:spacing w:beforeLines="30" w:before="72" w:afterLines="30" w:after="72" w:line="288" w:lineRule="auto"/>
        <w:rPr>
          <w:lang w:val="en-US" w:eastAsia="zh-CN"/>
        </w:rPr>
      </w:pPr>
      <w:r w:rsidRPr="00B0191F">
        <w:rPr>
          <w:rFonts w:hint="eastAsia"/>
          <w:lang w:val="en-US" w:eastAsia="zh-CN"/>
        </w:rPr>
        <w:t>I</w:t>
      </w:r>
      <w:r w:rsidRPr="00B0191F">
        <w:rPr>
          <w:lang w:val="en-US" w:eastAsia="zh-CN"/>
        </w:rPr>
        <w:t>n previous meetings, whether support AI/ML report includes an indicator that indicates the measurement information is derived using AI/ML model. From our perspective, the indicator is not needed, the reasons are as follows.</w:t>
      </w:r>
    </w:p>
    <w:p w14:paraId="35EA3140" w14:textId="77777777" w:rsidR="008A52FC" w:rsidRPr="00B0191F" w:rsidRDefault="008A52FC" w:rsidP="00D6527E">
      <w:pPr>
        <w:pStyle w:val="aff5"/>
        <w:numPr>
          <w:ilvl w:val="0"/>
          <w:numId w:val="34"/>
        </w:numPr>
        <w:snapToGrid w:val="0"/>
        <w:spacing w:beforeLines="30" w:before="72" w:afterLines="30" w:after="72" w:line="288" w:lineRule="auto"/>
        <w:rPr>
          <w:lang w:val="en-US" w:eastAsia="zh-CN"/>
        </w:rPr>
      </w:pPr>
      <w:r w:rsidRPr="00B0191F">
        <w:rPr>
          <w:lang w:val="en-US" w:eastAsia="zh-CN"/>
        </w:rPr>
        <w:t xml:space="preserve">The mentioned indicator will not affect LMF’s calculation. For example, in a general TDOA/RTT positioning procedure, LMF will collect the RSTD/RTT measurement information of different TRP pairs, and calculate UE’s location information based on TRPs’ location information and the reported RSTD/RTT. LMF doesn’t care the RSTD/RTT measurement which is derived using AI/ML model or legacy measurement. </w:t>
      </w:r>
    </w:p>
    <w:p w14:paraId="74703CBD" w14:textId="77777777" w:rsidR="008A52FC" w:rsidRPr="00B0191F" w:rsidRDefault="008A52FC" w:rsidP="00D6527E">
      <w:pPr>
        <w:pStyle w:val="aff5"/>
        <w:numPr>
          <w:ilvl w:val="0"/>
          <w:numId w:val="34"/>
        </w:numPr>
        <w:snapToGrid w:val="0"/>
        <w:spacing w:beforeLines="30" w:before="72" w:afterLines="30" w:after="72" w:line="288" w:lineRule="auto"/>
        <w:rPr>
          <w:lang w:val="en-US" w:eastAsia="zh-CN"/>
        </w:rPr>
      </w:pPr>
      <w:r w:rsidRPr="00B0191F">
        <w:rPr>
          <w:lang w:val="en-US" w:eastAsia="zh-CN"/>
        </w:rPr>
        <w:lastRenderedPageBreak/>
        <w:t xml:space="preserve">If the LOS/NLOS indicator is associated with the AI/ML model output, i.e., virtual LOS path, the reported LOS/NLOS indicator should always be equal to 1. It can be inferred that the timing information reported with full LOS indications is likely to be inferenced by AI/ML model. </w:t>
      </w:r>
    </w:p>
    <w:p w14:paraId="10D70C5C" w14:textId="546D0B7C" w:rsidR="008A52FC" w:rsidRPr="00B0191F" w:rsidRDefault="008A52FC" w:rsidP="00D6527E">
      <w:pPr>
        <w:pStyle w:val="aff5"/>
        <w:numPr>
          <w:ilvl w:val="0"/>
          <w:numId w:val="34"/>
        </w:numPr>
        <w:snapToGrid w:val="0"/>
        <w:spacing w:beforeLines="30" w:before="72" w:afterLines="30" w:after="72" w:line="288" w:lineRule="auto"/>
        <w:rPr>
          <w:lang w:val="en-US" w:eastAsia="zh-CN"/>
        </w:rPr>
      </w:pPr>
      <w:r w:rsidRPr="00B0191F">
        <w:rPr>
          <w:lang w:val="en-US" w:eastAsia="zh-CN"/>
        </w:rPr>
        <w:t>If the LCM procedure is controlled by LMF, LMF is aware of when the AI/ML is activated or de-activated. LMF can judge whether the measurement information is derived using AI/ML model based on the LCM procedure and the timestamp of each report.</w:t>
      </w:r>
    </w:p>
    <w:p w14:paraId="765E76B9" w14:textId="2A01C652" w:rsidR="00482105" w:rsidRPr="00B0191F" w:rsidRDefault="00482105" w:rsidP="00D6527E">
      <w:pPr>
        <w:pStyle w:val="aff5"/>
        <w:numPr>
          <w:ilvl w:val="0"/>
          <w:numId w:val="34"/>
        </w:numPr>
        <w:snapToGrid w:val="0"/>
        <w:spacing w:beforeLines="30" w:before="72" w:afterLines="30" w:after="72" w:line="288" w:lineRule="auto"/>
        <w:rPr>
          <w:lang w:val="en-US" w:eastAsia="zh-CN"/>
        </w:rPr>
      </w:pPr>
      <w:r w:rsidRPr="00B0191F">
        <w:rPr>
          <w:lang w:val="en-US" w:eastAsia="zh-CN"/>
        </w:rPr>
        <w:t xml:space="preserve">If AI/ML is a separate positioning method, the model output can be embedded in the new positioning method, there’s no need to introduce an indicator for AI/ML.  </w:t>
      </w:r>
    </w:p>
    <w:p w14:paraId="2501D5E7" w14:textId="77777777" w:rsidR="008A52FC" w:rsidRPr="00B0191F" w:rsidRDefault="008A52FC" w:rsidP="008A52FC">
      <w:pPr>
        <w:adjustRightInd w:val="0"/>
        <w:snapToGrid w:val="0"/>
        <w:spacing w:after="0"/>
        <w:rPr>
          <w:lang w:eastAsia="zh-CN"/>
        </w:rPr>
      </w:pPr>
      <w:r w:rsidRPr="00B0191F">
        <w:rPr>
          <w:lang w:eastAsia="zh-CN"/>
        </w:rPr>
        <w:t>Based on the above analysis, we have the following proposal:</w:t>
      </w:r>
    </w:p>
    <w:p w14:paraId="5277C666" w14:textId="38B27B6A"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20" w:name="_Ref18127821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11</w:t>
      </w:r>
      <w:r w:rsidRPr="00B0191F">
        <w:rPr>
          <w:bCs w:val="0"/>
        </w:rPr>
        <w:fldChar w:fldCharType="end"/>
      </w:r>
      <w:r w:rsidRPr="00B0191F">
        <w:rPr>
          <w:rFonts w:hint="eastAsia"/>
          <w:bCs w:val="0"/>
        </w:rPr>
        <w:t>:</w:t>
      </w:r>
      <w:r w:rsidRPr="00B0191F">
        <w:rPr>
          <w:b w:val="0"/>
          <w:bCs w:val="0"/>
        </w:rPr>
        <w:t xml:space="preserve"> For reporting model output of AI/ML assisted positioning, an indicator identifying whether the measurement is based on AI/ML model is not needed.</w:t>
      </w:r>
      <w:bookmarkEnd w:id="20"/>
      <w:r w:rsidRPr="00B0191F">
        <w:rPr>
          <w:b w:val="0"/>
          <w:bCs w:val="0"/>
        </w:rPr>
        <w:t xml:space="preserve"> </w:t>
      </w:r>
    </w:p>
    <w:p w14:paraId="794A0DD3" w14:textId="77777777" w:rsidR="00036F07" w:rsidRPr="00B0191F" w:rsidRDefault="00036F07" w:rsidP="008A52FC">
      <w:pPr>
        <w:pStyle w:val="ZTE-Proposal-20210505"/>
        <w:numPr>
          <w:ilvl w:val="0"/>
          <w:numId w:val="0"/>
        </w:numPr>
        <w:adjustRightInd w:val="0"/>
        <w:snapToGrid w:val="0"/>
        <w:spacing w:before="72" w:after="72"/>
        <w:jc w:val="both"/>
        <w:rPr>
          <w:b w:val="0"/>
          <w:bCs w:val="0"/>
        </w:rPr>
      </w:pPr>
    </w:p>
    <w:p w14:paraId="430CEB0B" w14:textId="63B4BDFC" w:rsidR="00482105" w:rsidRPr="00B0191F" w:rsidRDefault="005E201A" w:rsidP="00017710">
      <w:pPr>
        <w:pStyle w:val="2"/>
        <w:rPr>
          <w:lang w:val="en-US" w:eastAsia="zh-CN"/>
        </w:rPr>
      </w:pPr>
      <w:r w:rsidRPr="00B0191F">
        <w:rPr>
          <w:lang w:val="en-US" w:eastAsia="zh-CN"/>
        </w:rPr>
        <w:t>Other m</w:t>
      </w:r>
      <w:r w:rsidR="00482105" w:rsidRPr="00B0191F">
        <w:rPr>
          <w:rFonts w:hint="eastAsia"/>
          <w:lang w:val="en-US" w:eastAsia="zh-CN"/>
        </w:rPr>
        <w:t>odel output</w:t>
      </w:r>
      <w:r w:rsidR="00482105" w:rsidRPr="00B0191F">
        <w:rPr>
          <w:lang w:val="en-US" w:eastAsia="zh-CN"/>
        </w:rPr>
        <w:t xml:space="preserve"> type</w:t>
      </w:r>
      <w:r w:rsidRPr="00B0191F">
        <w:rPr>
          <w:lang w:val="en-US" w:eastAsia="zh-CN"/>
        </w:rPr>
        <w:t xml:space="preserve"> for AI/ML assisted positioning</w:t>
      </w:r>
    </w:p>
    <w:p w14:paraId="14FC289F" w14:textId="655E24BA" w:rsidR="00482105" w:rsidRPr="00B0191F" w:rsidRDefault="00482105" w:rsidP="00482105">
      <w:pPr>
        <w:adjustRightInd w:val="0"/>
        <w:snapToGrid w:val="0"/>
        <w:spacing w:beforeLines="30" w:before="72" w:afterLines="30" w:after="72" w:line="288" w:lineRule="auto"/>
        <w:rPr>
          <w:lang w:val="en-US" w:eastAsia="zh-CN"/>
        </w:rPr>
      </w:pPr>
      <w:r w:rsidRPr="00B0191F">
        <w:rPr>
          <w:rFonts w:hint="eastAsia"/>
          <w:lang w:val="en-US" w:eastAsia="zh-CN"/>
        </w:rPr>
        <w:t xml:space="preserve">For AI/ML assisted positioning, the output of the AI/ML model can be new measurement and/or enhancement of existing measurement, </w:t>
      </w:r>
      <w:r w:rsidRPr="00B0191F">
        <w:rPr>
          <w:lang w:val="en-US" w:eastAsia="zh-CN"/>
        </w:rPr>
        <w:t xml:space="preserve">where </w:t>
      </w:r>
      <w:r w:rsidRPr="00B0191F">
        <w:rPr>
          <w:rFonts w:hint="eastAsia"/>
          <w:lang w:val="en-US" w:eastAsia="zh-CN"/>
        </w:rPr>
        <w:t xml:space="preserve">LOS/NLOS </w:t>
      </w:r>
      <w:r w:rsidR="009741A7" w:rsidRPr="00B0191F">
        <w:rPr>
          <w:lang w:val="en-US" w:eastAsia="zh-CN"/>
        </w:rPr>
        <w:t>indicator</w:t>
      </w:r>
      <w:r w:rsidRPr="00B0191F">
        <w:rPr>
          <w:lang w:val="en-US" w:eastAsia="zh-CN"/>
        </w:rPr>
        <w:t xml:space="preserve"> and</w:t>
      </w:r>
      <w:r w:rsidR="009741A7" w:rsidRPr="00B0191F">
        <w:rPr>
          <w:rFonts w:hint="eastAsia"/>
          <w:lang w:val="en-US" w:eastAsia="zh-CN"/>
        </w:rPr>
        <w:t>/or</w:t>
      </w:r>
      <w:r w:rsidRPr="00B0191F">
        <w:rPr>
          <w:rFonts w:hint="eastAsia"/>
          <w:lang w:val="en-US" w:eastAsia="zh-CN"/>
        </w:rPr>
        <w:t xml:space="preserve"> timing</w:t>
      </w:r>
      <w:r w:rsidRPr="00B0191F">
        <w:rPr>
          <w:lang w:val="en-US" w:eastAsia="zh-CN"/>
        </w:rPr>
        <w:t xml:space="preserve"> information</w:t>
      </w:r>
      <w:r w:rsidRPr="00B0191F">
        <w:rPr>
          <w:rFonts w:hint="eastAsia"/>
          <w:lang w:val="en-US" w:eastAsia="zh-CN"/>
        </w:rPr>
        <w:t xml:space="preserve"> </w:t>
      </w:r>
      <w:r w:rsidRPr="00B0191F">
        <w:rPr>
          <w:lang w:val="en-US" w:eastAsia="zh-CN"/>
        </w:rPr>
        <w:t>are supported for AI/ML assisted positioning</w:t>
      </w:r>
      <w:r w:rsidR="0049384B" w:rsidRPr="00B0191F">
        <w:rPr>
          <w:lang w:val="en-US" w:eastAsia="zh-CN"/>
        </w:rPr>
        <w:t xml:space="preserve">. </w:t>
      </w:r>
      <w:r w:rsidRPr="00B0191F">
        <w:rPr>
          <w:rFonts w:hint="eastAsia"/>
          <w:lang w:val="en-US" w:eastAsia="zh-CN"/>
        </w:rPr>
        <w:t xml:space="preserve">For UL AI/ML assisted positioning, </w:t>
      </w:r>
      <w:r w:rsidRPr="00B0191F">
        <w:rPr>
          <w:lang w:val="en-US" w:eastAsia="zh-CN"/>
        </w:rPr>
        <w:t xml:space="preserve">current positioning methods also support angle measurement reports, LMF can calculate UE’s location information based on reported angle measurement results. </w:t>
      </w:r>
      <w:r w:rsidRPr="00B0191F">
        <w:rPr>
          <w:rFonts w:hint="eastAsia"/>
          <w:lang w:val="en-US" w:eastAsia="zh-CN"/>
        </w:rPr>
        <w:t>Therefore, we have the following proposal:</w:t>
      </w:r>
    </w:p>
    <w:p w14:paraId="28AF1CBA" w14:textId="47026B67" w:rsidR="00482105" w:rsidRPr="00B0191F" w:rsidRDefault="00482105" w:rsidP="00482105">
      <w:pPr>
        <w:pStyle w:val="ZTE-Proposal-20210505"/>
        <w:numPr>
          <w:ilvl w:val="0"/>
          <w:numId w:val="0"/>
        </w:numPr>
        <w:adjustRightInd w:val="0"/>
        <w:snapToGrid w:val="0"/>
        <w:spacing w:before="72" w:after="72"/>
        <w:jc w:val="both"/>
        <w:rPr>
          <w:rFonts w:eastAsia="宋体" w:cs="Times New Roman"/>
          <w:b w:val="0"/>
          <w:lang w:val="en-US" w:eastAsia="zh-CN"/>
        </w:rPr>
      </w:pPr>
      <w:bookmarkStart w:id="21" w:name="_Ref181278220"/>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12</w:t>
      </w:r>
      <w:r w:rsidRPr="00B0191F">
        <w:rPr>
          <w:bCs w:val="0"/>
        </w:rPr>
        <w:fldChar w:fldCharType="end"/>
      </w:r>
      <w:r w:rsidRPr="00B0191F">
        <w:rPr>
          <w:rFonts w:hint="eastAsia"/>
          <w:bCs w:val="0"/>
          <w:lang w:val="en-US" w:eastAsia="zh-CN"/>
        </w:rPr>
        <w:t xml:space="preserve">: </w:t>
      </w:r>
      <w:r w:rsidR="000002DA" w:rsidRPr="00B0191F">
        <w:rPr>
          <w:b w:val="0"/>
          <w:lang w:val="en-US" w:eastAsia="zh-CN"/>
        </w:rPr>
        <w:t>T</w:t>
      </w:r>
      <w:r w:rsidRPr="00B0191F">
        <w:rPr>
          <w:b w:val="0"/>
          <w:lang w:val="en-US" w:eastAsia="zh-CN"/>
        </w:rPr>
        <w:t>he model output of AI/ML assisted positioning can be angle information</w:t>
      </w:r>
      <w:r w:rsidRPr="00B0191F">
        <w:rPr>
          <w:rFonts w:eastAsia="宋体" w:cs="Times New Roman" w:hint="eastAsia"/>
          <w:b w:val="0"/>
          <w:lang w:val="en-US" w:eastAsia="zh-CN"/>
        </w:rPr>
        <w:t>.</w:t>
      </w:r>
      <w:bookmarkEnd w:id="21"/>
    </w:p>
    <w:p w14:paraId="60EDD18D" w14:textId="77777777" w:rsidR="00482105" w:rsidRPr="00B0191F" w:rsidRDefault="00482105"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rFonts w:hint="eastAsia"/>
          <w:i/>
        </w:rPr>
        <w:t>Other intermediate features in addition to the output listed in TR 38.843 are not precluded.</w:t>
      </w:r>
    </w:p>
    <w:p w14:paraId="541183A1" w14:textId="77777777" w:rsidR="008A52FC" w:rsidRPr="00B0191F" w:rsidRDefault="008A52FC" w:rsidP="008A52FC"/>
    <w:p w14:paraId="70D54903" w14:textId="703086E4" w:rsidR="00F207DC" w:rsidRDefault="00DA2BDB">
      <w:pPr>
        <w:pStyle w:val="1"/>
        <w:rPr>
          <w:lang w:val="en-US" w:eastAsia="zh-CN"/>
        </w:rPr>
      </w:pPr>
      <w:r w:rsidRPr="00B0191F">
        <w:rPr>
          <w:rFonts w:hint="eastAsia"/>
          <w:lang w:val="en-US" w:eastAsia="zh-CN"/>
        </w:rPr>
        <w:t>Model training and model inference</w:t>
      </w:r>
    </w:p>
    <w:p w14:paraId="6F09C0C9" w14:textId="5E49767C" w:rsidR="002D29EA" w:rsidRPr="00B0191F" w:rsidRDefault="002D29EA" w:rsidP="002D29EA">
      <w:pPr>
        <w:pStyle w:val="2"/>
        <w:rPr>
          <w:lang w:eastAsia="zh-CN"/>
        </w:rPr>
      </w:pPr>
      <w:r>
        <w:rPr>
          <w:lang w:val="en-US" w:eastAsia="zh-CN"/>
        </w:rPr>
        <w:t>Time stamp</w:t>
      </w:r>
    </w:p>
    <w:p w14:paraId="7B8ED3EF" w14:textId="113A6234" w:rsidR="003521DC" w:rsidRPr="00285A85" w:rsidRDefault="003521DC" w:rsidP="003521DC">
      <w:pPr>
        <w:snapToGrid w:val="0"/>
        <w:spacing w:beforeLines="30" w:before="72" w:afterLines="30" w:after="72" w:line="288" w:lineRule="auto"/>
        <w:rPr>
          <w:lang w:val="en-US" w:eastAsia="zh-CN"/>
        </w:rPr>
      </w:pPr>
      <w:r w:rsidRPr="00285A85">
        <w:rPr>
          <w:lang w:val="en-US" w:eastAsia="zh-CN"/>
        </w:rPr>
        <w:t>For training data collection, the following agreement concerning TRP’s measurement time stamp was achieved in RAN1#118</w:t>
      </w:r>
      <w:r w:rsidR="00F772EE">
        <w:rPr>
          <w:lang w:val="en-US" w:eastAsia="zh-CN"/>
        </w:rPr>
        <w:t xml:space="preserve"> for case 3b</w:t>
      </w:r>
      <w:r w:rsidRPr="00285A85">
        <w:rPr>
          <w:lang w:val="en-US" w:eastAsia="zh-CN"/>
        </w:rPr>
        <w:t xml:space="preserve">: </w:t>
      </w:r>
    </w:p>
    <w:tbl>
      <w:tblPr>
        <w:tblStyle w:val="afd"/>
        <w:tblW w:w="0" w:type="auto"/>
        <w:tblLook w:val="04A0" w:firstRow="1" w:lastRow="0" w:firstColumn="1" w:lastColumn="0" w:noHBand="0" w:noVBand="1"/>
      </w:tblPr>
      <w:tblGrid>
        <w:gridCol w:w="9629"/>
      </w:tblGrid>
      <w:tr w:rsidR="003521DC" w:rsidRPr="00F772EE" w14:paraId="75048A98" w14:textId="77777777" w:rsidTr="001E5D50">
        <w:tc>
          <w:tcPr>
            <w:tcW w:w="9629" w:type="dxa"/>
          </w:tcPr>
          <w:p w14:paraId="31656DEA" w14:textId="77777777" w:rsidR="003521DC" w:rsidRPr="00F772EE" w:rsidRDefault="003521DC" w:rsidP="001E5D50">
            <w:pPr>
              <w:adjustRightInd w:val="0"/>
              <w:snapToGrid w:val="0"/>
              <w:spacing w:before="0" w:after="0" w:line="240" w:lineRule="auto"/>
              <w:rPr>
                <w:rFonts w:eastAsia="等线"/>
                <w:b/>
                <w:u w:val="single"/>
              </w:rPr>
            </w:pPr>
            <w:r w:rsidRPr="00F772EE">
              <w:rPr>
                <w:rFonts w:eastAsia="等线"/>
                <w:b/>
                <w:u w:val="single"/>
              </w:rPr>
              <w:t>Agreement in RAN1#118:</w:t>
            </w:r>
          </w:p>
          <w:p w14:paraId="1B3667AD" w14:textId="77777777" w:rsidR="003521DC" w:rsidRPr="00F772EE" w:rsidRDefault="003521DC" w:rsidP="001E5D50">
            <w:pPr>
              <w:snapToGrid w:val="0"/>
              <w:spacing w:after="0" w:line="240" w:lineRule="auto"/>
            </w:pPr>
            <w:r w:rsidRPr="00F772EE">
              <w:t>For training data collection of AI/ML based positioning</w:t>
            </w:r>
            <w:r w:rsidRPr="00F772EE">
              <w:rPr>
                <w:rFonts w:hint="eastAsia"/>
              </w:rPr>
              <w:t xml:space="preserve"> case 3b</w:t>
            </w:r>
            <w:r w:rsidRPr="00F772EE">
              <w:t xml:space="preserve">, for time stamp of channel measurement, </w:t>
            </w:r>
          </w:p>
          <w:p w14:paraId="11341E22" w14:textId="77777777" w:rsidR="003521DC" w:rsidRPr="00F772EE" w:rsidRDefault="003521DC" w:rsidP="00D6527E">
            <w:pPr>
              <w:pStyle w:val="aff5"/>
              <w:numPr>
                <w:ilvl w:val="0"/>
                <w:numId w:val="37"/>
              </w:numPr>
              <w:suppressAutoHyphens/>
              <w:adjustRightInd w:val="0"/>
              <w:snapToGrid w:val="0"/>
              <w:spacing w:before="0" w:after="0" w:line="240" w:lineRule="auto"/>
              <w:jc w:val="left"/>
              <w:rPr>
                <w:lang w:val="en-US"/>
              </w:rPr>
            </w:pPr>
            <w:r w:rsidRPr="00F772EE">
              <w:rPr>
                <w:lang w:val="en-US"/>
              </w:rPr>
              <w:t>For channel measurement generated by TRP/gNB, existing IE “Time Stamp” in TS 38.455</w:t>
            </w:r>
            <w:r w:rsidRPr="00F772EE">
              <w:rPr>
                <w:rFonts w:eastAsia="等线" w:hint="eastAsia"/>
                <w:lang w:val="en-US"/>
              </w:rPr>
              <w:t xml:space="preserve"> can be reused from RAN1 perspective</w:t>
            </w:r>
          </w:p>
          <w:p w14:paraId="1774C05E" w14:textId="77777777" w:rsidR="003521DC" w:rsidRPr="00F772EE" w:rsidRDefault="003521DC" w:rsidP="001E5D50">
            <w:pPr>
              <w:adjustRightInd w:val="0"/>
              <w:snapToGrid w:val="0"/>
              <w:spacing w:before="0" w:after="0" w:line="240" w:lineRule="auto"/>
              <w:rPr>
                <w:lang w:val="en-US" w:eastAsia="zh-CN"/>
              </w:rPr>
            </w:pPr>
            <w:r w:rsidRPr="00F772EE">
              <w:rPr>
                <w:lang w:val="en-US"/>
              </w:rPr>
              <w:t xml:space="preserve">Note: Purpose, such as above </w:t>
            </w:r>
            <w:r w:rsidRPr="00F772EE">
              <w:rPr>
                <w:rFonts w:eastAsia="等线"/>
                <w:lang w:val="en-US"/>
              </w:rPr>
              <w:t>“</w:t>
            </w:r>
            <w:r w:rsidRPr="00F772EE">
              <w:rPr>
                <w:lang w:val="en-US"/>
              </w:rPr>
              <w:t>training data collection</w:t>
            </w:r>
            <w:r w:rsidRPr="00F772EE">
              <w:rPr>
                <w:rFonts w:eastAsia="等线" w:hint="eastAsia"/>
                <w:lang w:val="en-US"/>
              </w:rPr>
              <w:t>"</w:t>
            </w:r>
            <w:r w:rsidRPr="00F772EE">
              <w:rPr>
                <w:lang w:val="en-US"/>
              </w:rPr>
              <w:t xml:space="preserve">, will not </w:t>
            </w:r>
            <w:r w:rsidRPr="00F772EE">
              <w:rPr>
                <w:rFonts w:eastAsia="等线" w:hint="eastAsia"/>
                <w:lang w:val="en-US"/>
              </w:rPr>
              <w:t xml:space="preserve">necessarily </w:t>
            </w:r>
            <w:r w:rsidRPr="00F772EE">
              <w:rPr>
                <w:lang w:val="en-US"/>
              </w:rPr>
              <w:t>be specified in RAN 1 specifications</w:t>
            </w:r>
          </w:p>
        </w:tc>
      </w:tr>
    </w:tbl>
    <w:p w14:paraId="6583D5A2" w14:textId="6B633293" w:rsidR="002D29EA" w:rsidRPr="00F772EE" w:rsidRDefault="009315FB" w:rsidP="002D29EA">
      <w:pPr>
        <w:rPr>
          <w:lang w:eastAsia="zh-CN"/>
        </w:rPr>
      </w:pPr>
      <w:r w:rsidRPr="00F772EE">
        <w:rPr>
          <w:lang w:eastAsia="zh-CN"/>
        </w:rPr>
        <w:t>For other cases, t</w:t>
      </w:r>
      <w:r w:rsidR="00F22874" w:rsidRPr="00F772EE">
        <w:rPr>
          <w:lang w:eastAsia="zh-CN"/>
        </w:rPr>
        <w:t xml:space="preserve">he following proposals were listed but no agreement </w:t>
      </w:r>
      <w:r w:rsidR="007C2E03" w:rsidRPr="00F772EE">
        <w:rPr>
          <w:lang w:eastAsia="zh-CN"/>
        </w:rPr>
        <w:t xml:space="preserve">was </w:t>
      </w:r>
      <w:r w:rsidR="00F22874" w:rsidRPr="00F772EE">
        <w:rPr>
          <w:lang w:eastAsia="zh-CN"/>
        </w:rPr>
        <w:t>achieved:</w:t>
      </w:r>
    </w:p>
    <w:tbl>
      <w:tblPr>
        <w:tblStyle w:val="afd"/>
        <w:tblW w:w="0" w:type="auto"/>
        <w:tblLook w:val="04A0" w:firstRow="1" w:lastRow="0" w:firstColumn="1" w:lastColumn="0" w:noHBand="0" w:noVBand="1"/>
      </w:tblPr>
      <w:tblGrid>
        <w:gridCol w:w="9629"/>
      </w:tblGrid>
      <w:tr w:rsidR="00F22874" w:rsidRPr="00F772EE" w14:paraId="1914945B" w14:textId="77777777" w:rsidTr="00F22874">
        <w:tc>
          <w:tcPr>
            <w:tcW w:w="9629" w:type="dxa"/>
          </w:tcPr>
          <w:p w14:paraId="428DF837" w14:textId="77777777" w:rsidR="00F22874" w:rsidRPr="00F772EE" w:rsidRDefault="00F22874" w:rsidP="00281604">
            <w:pPr>
              <w:adjustRightInd w:val="0"/>
              <w:snapToGrid w:val="0"/>
              <w:spacing w:before="0" w:after="0" w:line="240" w:lineRule="auto"/>
              <w:rPr>
                <w:b/>
                <w:bCs/>
                <w:highlight w:val="yellow"/>
                <w:u w:val="single"/>
              </w:rPr>
            </w:pPr>
            <w:r w:rsidRPr="00F772EE">
              <w:rPr>
                <w:b/>
                <w:bCs/>
                <w:highlight w:val="yellow"/>
                <w:u w:val="single"/>
              </w:rPr>
              <w:t>Proposal 4.1.3-1</w:t>
            </w:r>
          </w:p>
          <w:p w14:paraId="5B7826E7" w14:textId="77777777" w:rsidR="00F22874" w:rsidRPr="00F772EE" w:rsidRDefault="00F22874" w:rsidP="00281604">
            <w:pPr>
              <w:adjustRightInd w:val="0"/>
              <w:snapToGrid w:val="0"/>
              <w:spacing w:before="0" w:after="0" w:line="240" w:lineRule="auto"/>
              <w:rPr>
                <w:rFonts w:eastAsia="Batang" w:cstheme="minorHAnsi"/>
              </w:rPr>
            </w:pPr>
            <w:r w:rsidRPr="00F772EE">
              <w:rPr>
                <w:rFonts w:eastAsia="Batang" w:cstheme="minorHAnsi"/>
              </w:rPr>
              <w:t>For AI/ML based positioning</w:t>
            </w:r>
            <w:r w:rsidRPr="00F772EE">
              <w:rPr>
                <w:rFonts w:cstheme="minorHAnsi"/>
              </w:rPr>
              <w:t xml:space="preserve"> Case 3a</w:t>
            </w:r>
            <w:r w:rsidRPr="00F772EE">
              <w:rPr>
                <w:rFonts w:eastAsia="Batang" w:cstheme="minorHAnsi"/>
              </w:rPr>
              <w:t>, regarding the time stamp of channel measurement generated by TRP/gNB, if the channel measurement needs to be reported,</w:t>
            </w:r>
          </w:p>
          <w:p w14:paraId="2B794C5A" w14:textId="77777777" w:rsidR="00F22874" w:rsidRPr="00F772EE" w:rsidRDefault="00F22874" w:rsidP="00281604">
            <w:pPr>
              <w:widowControl w:val="0"/>
              <w:numPr>
                <w:ilvl w:val="0"/>
                <w:numId w:val="55"/>
              </w:numPr>
              <w:suppressAutoHyphens/>
              <w:adjustRightInd w:val="0"/>
              <w:snapToGrid w:val="0"/>
              <w:spacing w:before="0" w:after="0" w:line="240" w:lineRule="auto"/>
              <w:jc w:val="left"/>
              <w:rPr>
                <w:rFonts w:eastAsia="Batang" w:cstheme="minorHAnsi"/>
              </w:rPr>
            </w:pPr>
            <w:r w:rsidRPr="00F772EE">
              <w:rPr>
                <w:rFonts w:eastAsia="Batang" w:cstheme="minorHAnsi"/>
              </w:rPr>
              <w:t>Existing IE “Time Stamp” in TS 38.455</w:t>
            </w:r>
            <w:r w:rsidRPr="00F772EE">
              <w:rPr>
                <w:rFonts w:cstheme="minorHAnsi"/>
              </w:rPr>
              <w:t xml:space="preserve"> can be reused from RAN1 perspective.</w:t>
            </w:r>
          </w:p>
          <w:p w14:paraId="4F6BF78E" w14:textId="77777777" w:rsidR="00F22874" w:rsidRPr="00F772EE" w:rsidRDefault="00F22874" w:rsidP="00281604">
            <w:pPr>
              <w:adjustRightInd w:val="0"/>
              <w:snapToGrid w:val="0"/>
              <w:spacing w:before="0" w:after="0" w:line="240" w:lineRule="auto"/>
              <w:rPr>
                <w:lang w:eastAsia="zh-CN"/>
              </w:rPr>
            </w:pPr>
          </w:p>
          <w:p w14:paraId="36641E30" w14:textId="77777777" w:rsidR="00F22874" w:rsidRPr="00F772EE" w:rsidRDefault="00F22874" w:rsidP="00281604">
            <w:pPr>
              <w:adjustRightInd w:val="0"/>
              <w:snapToGrid w:val="0"/>
              <w:spacing w:before="0" w:after="0" w:line="240" w:lineRule="auto"/>
              <w:rPr>
                <w:b/>
                <w:bCs/>
                <w:highlight w:val="yellow"/>
                <w:u w:val="single"/>
              </w:rPr>
            </w:pPr>
            <w:r w:rsidRPr="00F772EE">
              <w:rPr>
                <w:b/>
                <w:bCs/>
                <w:highlight w:val="yellow"/>
                <w:u w:val="single"/>
              </w:rPr>
              <w:t>Proposal 4.1.4-1</w:t>
            </w:r>
          </w:p>
          <w:p w14:paraId="39E6F912" w14:textId="77777777" w:rsidR="00F22874" w:rsidRPr="00F772EE" w:rsidRDefault="00F22874" w:rsidP="00281604">
            <w:pPr>
              <w:adjustRightInd w:val="0"/>
              <w:snapToGrid w:val="0"/>
              <w:spacing w:before="0" w:after="0" w:line="240" w:lineRule="auto"/>
            </w:pPr>
            <w:r w:rsidRPr="00F772EE">
              <w:t xml:space="preserve">For AI/ML based positioning Case 1, if </w:t>
            </w:r>
            <w:r w:rsidRPr="00F772EE">
              <w:rPr>
                <w:strike/>
              </w:rPr>
              <w:t>channel measurement and/or</w:t>
            </w:r>
            <w:r w:rsidRPr="00F772EE">
              <w:t xml:space="preserve"> label is reported by LMF to UE, both IEs as described in TS 37.355 are included in the time stamp: </w:t>
            </w:r>
          </w:p>
          <w:p w14:paraId="6CEDF503" w14:textId="77777777" w:rsidR="00F22874" w:rsidRPr="00F772EE" w:rsidRDefault="00F22874" w:rsidP="00281604">
            <w:pPr>
              <w:pStyle w:val="aff5"/>
              <w:widowControl w:val="0"/>
              <w:numPr>
                <w:ilvl w:val="0"/>
                <w:numId w:val="55"/>
              </w:numPr>
              <w:tabs>
                <w:tab w:val="left" w:pos="720"/>
              </w:tabs>
              <w:suppressAutoHyphens/>
              <w:adjustRightInd w:val="0"/>
              <w:snapToGrid w:val="0"/>
              <w:spacing w:before="0" w:after="0" w:line="240" w:lineRule="auto"/>
              <w:jc w:val="left"/>
            </w:pPr>
            <w:r w:rsidRPr="00F772EE">
              <w:t xml:space="preserve">NR-TimeStamp </w:t>
            </w:r>
          </w:p>
          <w:p w14:paraId="7FDD6D3F" w14:textId="77777777" w:rsidR="00F22874" w:rsidRPr="00F772EE" w:rsidRDefault="00F22874" w:rsidP="00281604">
            <w:pPr>
              <w:pStyle w:val="aff5"/>
              <w:widowControl w:val="0"/>
              <w:numPr>
                <w:ilvl w:val="0"/>
                <w:numId w:val="55"/>
              </w:numPr>
              <w:tabs>
                <w:tab w:val="left" w:pos="720"/>
              </w:tabs>
              <w:suppressAutoHyphens/>
              <w:adjustRightInd w:val="0"/>
              <w:snapToGrid w:val="0"/>
              <w:spacing w:before="0" w:after="0" w:line="240" w:lineRule="auto"/>
              <w:jc w:val="left"/>
            </w:pPr>
            <w:r w:rsidRPr="00F772EE">
              <w:rPr>
                <w:snapToGrid w:val="0"/>
              </w:rPr>
              <w:t>UTCTime</w:t>
            </w:r>
          </w:p>
          <w:p w14:paraId="6CB4FF26" w14:textId="77777777" w:rsidR="00F22874" w:rsidRPr="00F772EE" w:rsidRDefault="00F22874" w:rsidP="00281604">
            <w:pPr>
              <w:pStyle w:val="aff5"/>
              <w:widowControl w:val="0"/>
              <w:numPr>
                <w:ilvl w:val="1"/>
                <w:numId w:val="55"/>
              </w:numPr>
              <w:tabs>
                <w:tab w:val="left" w:pos="720"/>
                <w:tab w:val="left" w:pos="1440"/>
              </w:tabs>
              <w:suppressAutoHyphens/>
              <w:adjustRightInd w:val="0"/>
              <w:snapToGrid w:val="0"/>
              <w:spacing w:before="0" w:after="0" w:line="240" w:lineRule="auto"/>
              <w:jc w:val="left"/>
            </w:pPr>
            <w:r w:rsidRPr="00F772EE">
              <w:t xml:space="preserve">From RAN1 perspective, </w:t>
            </w:r>
            <w:r w:rsidRPr="00F772EE">
              <w:rPr>
                <w:snapToGrid w:val="0"/>
              </w:rPr>
              <w:t>UTCTime</w:t>
            </w:r>
            <w:r w:rsidRPr="00F772EE">
              <w:t xml:space="preserve"> can be an optional field </w:t>
            </w:r>
          </w:p>
          <w:p w14:paraId="76AD38FB" w14:textId="77777777" w:rsidR="00F22874" w:rsidRPr="00F772EE" w:rsidRDefault="00F22874" w:rsidP="00281604">
            <w:pPr>
              <w:pStyle w:val="aff5"/>
              <w:widowControl w:val="0"/>
              <w:numPr>
                <w:ilvl w:val="1"/>
                <w:numId w:val="55"/>
              </w:numPr>
              <w:tabs>
                <w:tab w:val="left" w:pos="720"/>
                <w:tab w:val="left" w:pos="1440"/>
              </w:tabs>
              <w:suppressAutoHyphens/>
              <w:adjustRightInd w:val="0"/>
              <w:snapToGrid w:val="0"/>
              <w:spacing w:before="0" w:after="0" w:line="240" w:lineRule="auto"/>
              <w:jc w:val="left"/>
            </w:pPr>
            <w:r w:rsidRPr="00F772EE">
              <w:t>Note: UTCTime is provided to resolve ambiguity in time stamp. For example, UTCTime is present at least when SFN wraps around.</w:t>
            </w:r>
          </w:p>
          <w:p w14:paraId="45C7B26B" w14:textId="64B31358" w:rsidR="00F22874" w:rsidRPr="00F772EE" w:rsidRDefault="00F22874" w:rsidP="00281604">
            <w:pPr>
              <w:adjustRightInd w:val="0"/>
              <w:snapToGrid w:val="0"/>
              <w:spacing w:before="0" w:after="0" w:line="240" w:lineRule="auto"/>
              <w:ind w:left="720" w:hanging="720"/>
            </w:pPr>
            <w:r w:rsidRPr="00F772EE">
              <w:t xml:space="preserve">Note: NR-TimeStamp and </w:t>
            </w:r>
            <w:r w:rsidRPr="00F772EE">
              <w:rPr>
                <w:snapToGrid w:val="0"/>
              </w:rPr>
              <w:t>UTCTime</w:t>
            </w:r>
            <w:r w:rsidRPr="00F772EE">
              <w:t xml:space="preserve"> are intended to refer to the same clock time associated with the label.</w:t>
            </w:r>
          </w:p>
        </w:tc>
      </w:tr>
    </w:tbl>
    <w:p w14:paraId="53124F6C" w14:textId="76251947" w:rsidR="00AA70E6" w:rsidRPr="00B0191F" w:rsidRDefault="003A7E02" w:rsidP="00AA70E6">
      <w:pPr>
        <w:pStyle w:val="3"/>
        <w:rPr>
          <w:lang w:val="en-US" w:eastAsia="zh-CN"/>
        </w:rPr>
      </w:pPr>
      <w:r>
        <w:rPr>
          <w:lang w:val="en-US" w:eastAsia="zh-CN"/>
        </w:rPr>
        <w:t xml:space="preserve">Case 1, </w:t>
      </w:r>
      <w:r w:rsidR="00AA70E6" w:rsidRPr="00B0191F">
        <w:rPr>
          <w:lang w:val="en-US" w:eastAsia="zh-CN"/>
        </w:rPr>
        <w:t xml:space="preserve">Case </w:t>
      </w:r>
      <w:r w:rsidR="00AA70E6">
        <w:rPr>
          <w:lang w:val="en-US" w:eastAsia="zh-CN"/>
        </w:rPr>
        <w:t xml:space="preserve">2a and </w:t>
      </w:r>
      <w:r>
        <w:rPr>
          <w:lang w:val="en-US" w:eastAsia="zh-CN"/>
        </w:rPr>
        <w:t>C</w:t>
      </w:r>
      <w:r w:rsidR="00AA70E6">
        <w:rPr>
          <w:lang w:val="en-US" w:eastAsia="zh-CN"/>
        </w:rPr>
        <w:t>ase 2b</w:t>
      </w:r>
    </w:p>
    <w:p w14:paraId="7BF3B9E6" w14:textId="195E8533" w:rsidR="009315FB" w:rsidRPr="00F772EE" w:rsidRDefault="009315FB" w:rsidP="009315FB">
      <w:pPr>
        <w:rPr>
          <w:lang w:eastAsia="zh-CN"/>
        </w:rPr>
      </w:pPr>
      <w:r w:rsidRPr="00F772EE">
        <w:t xml:space="preserve">When the channel measurement is generated by UE, the time stamp issue was discussed but not concluded. </w:t>
      </w:r>
      <w:r w:rsidRPr="00F772EE">
        <w:rPr>
          <w:rFonts w:hint="eastAsia"/>
          <w:lang w:eastAsia="zh-CN"/>
        </w:rPr>
        <w:t>I</w:t>
      </w:r>
      <w:r w:rsidRPr="00F772EE">
        <w:rPr>
          <w:lang w:eastAsia="zh-CN"/>
        </w:rPr>
        <w:t xml:space="preserve">n </w:t>
      </w:r>
      <w:r w:rsidR="007C2E03" w:rsidRPr="00F772EE">
        <w:rPr>
          <w:lang w:eastAsia="zh-CN"/>
        </w:rPr>
        <w:t xml:space="preserve">the </w:t>
      </w:r>
      <w:r w:rsidRPr="00F772EE">
        <w:rPr>
          <w:lang w:eastAsia="zh-CN"/>
        </w:rPr>
        <w:t>current measurement report, the time associated with signal measurement information includes the following IEs:</w:t>
      </w:r>
    </w:p>
    <w:tbl>
      <w:tblPr>
        <w:tblStyle w:val="afd"/>
        <w:tblW w:w="0" w:type="auto"/>
        <w:tblLook w:val="04A0" w:firstRow="1" w:lastRow="0" w:firstColumn="1" w:lastColumn="0" w:noHBand="0" w:noVBand="1"/>
      </w:tblPr>
      <w:tblGrid>
        <w:gridCol w:w="9629"/>
      </w:tblGrid>
      <w:tr w:rsidR="009315FB" w:rsidRPr="00F772EE" w14:paraId="5E297DFB" w14:textId="77777777" w:rsidTr="00281604">
        <w:tc>
          <w:tcPr>
            <w:tcW w:w="9629" w:type="dxa"/>
          </w:tcPr>
          <w:p w14:paraId="502FA710" w14:textId="77777777" w:rsidR="009315FB" w:rsidRPr="00F772EE" w:rsidRDefault="009315FB" w:rsidP="00281604">
            <w:pPr>
              <w:keepLines/>
              <w:adjustRightInd w:val="0"/>
              <w:snapToGrid w:val="0"/>
              <w:spacing w:before="0" w:after="0" w:line="240" w:lineRule="auto"/>
            </w:pPr>
            <w:r w:rsidRPr="00F772EE">
              <w:t xml:space="preserve">The IE </w:t>
            </w:r>
            <w:r w:rsidRPr="00F772EE">
              <w:rPr>
                <w:i/>
                <w:noProof/>
              </w:rPr>
              <w:t xml:space="preserve">NR-TimeStamp </w:t>
            </w:r>
            <w:r w:rsidRPr="00F772EE">
              <w:rPr>
                <w:noProof/>
              </w:rPr>
              <w:t>defines the UE measurement associated time stamp.</w:t>
            </w:r>
          </w:p>
          <w:p w14:paraId="4F28EA0D" w14:textId="77777777" w:rsidR="009315FB" w:rsidRPr="00F772EE" w:rsidRDefault="009315FB" w:rsidP="00281604">
            <w:pPr>
              <w:pStyle w:val="PL"/>
              <w:shd w:val="clear" w:color="auto" w:fill="E6E6E6"/>
              <w:snapToGrid w:val="0"/>
              <w:spacing w:before="0" w:line="240" w:lineRule="auto"/>
            </w:pPr>
            <w:r w:rsidRPr="00F772EE">
              <w:lastRenderedPageBreak/>
              <w:t>-- ASN1START</w:t>
            </w:r>
          </w:p>
          <w:p w14:paraId="6FA7DB5F" w14:textId="77777777" w:rsidR="009315FB" w:rsidRPr="00F772EE" w:rsidRDefault="009315FB" w:rsidP="00281604">
            <w:pPr>
              <w:pStyle w:val="PL"/>
              <w:shd w:val="clear" w:color="auto" w:fill="E6E6E6"/>
              <w:snapToGrid w:val="0"/>
              <w:spacing w:before="0" w:line="240" w:lineRule="auto"/>
            </w:pPr>
          </w:p>
          <w:p w14:paraId="1597C5DF" w14:textId="77777777" w:rsidR="009315FB" w:rsidRPr="00F772EE" w:rsidRDefault="009315FB" w:rsidP="00281604">
            <w:pPr>
              <w:pStyle w:val="PL"/>
              <w:shd w:val="clear" w:color="auto" w:fill="E6E6E6"/>
              <w:snapToGrid w:val="0"/>
              <w:spacing w:before="0" w:line="240" w:lineRule="auto"/>
            </w:pPr>
            <w:r w:rsidRPr="00F772EE">
              <w:rPr>
                <w:snapToGrid w:val="0"/>
              </w:rPr>
              <w:t xml:space="preserve">NR-TimeStamp-r16 </w:t>
            </w:r>
            <w:r w:rsidRPr="00F772EE">
              <w:t>::= SEQUENCE {</w:t>
            </w:r>
          </w:p>
          <w:p w14:paraId="7A8EC750" w14:textId="77777777" w:rsidR="009315FB" w:rsidRPr="00F772EE" w:rsidRDefault="009315FB" w:rsidP="00281604">
            <w:pPr>
              <w:pStyle w:val="PL"/>
              <w:shd w:val="clear" w:color="auto" w:fill="E6E6E6"/>
              <w:snapToGrid w:val="0"/>
              <w:spacing w:before="0" w:line="240" w:lineRule="auto"/>
              <w:rPr>
                <w:snapToGrid w:val="0"/>
                <w:lang w:eastAsia="ja-JP"/>
              </w:rPr>
            </w:pPr>
            <w:r w:rsidRPr="00F772EE">
              <w:rPr>
                <w:snapToGrid w:val="0"/>
              </w:rPr>
              <w:tab/>
              <w:t>dl-PRS-ID-r16</w:t>
            </w:r>
            <w:r w:rsidRPr="00F772EE">
              <w:rPr>
                <w:snapToGrid w:val="0"/>
              </w:rPr>
              <w:tab/>
            </w:r>
            <w:r w:rsidRPr="00F772EE">
              <w:rPr>
                <w:snapToGrid w:val="0"/>
              </w:rPr>
              <w:tab/>
            </w:r>
            <w:r w:rsidRPr="00F772EE">
              <w:rPr>
                <w:snapToGrid w:val="0"/>
              </w:rPr>
              <w:tab/>
            </w:r>
            <w:r w:rsidRPr="00F772EE">
              <w:rPr>
                <w:snapToGrid w:val="0"/>
              </w:rPr>
              <w:tab/>
              <w:t>INTEGER (0..255),</w:t>
            </w:r>
          </w:p>
          <w:p w14:paraId="528136F5"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nr-PhysCellID-r16</w:t>
            </w:r>
            <w:r w:rsidRPr="00F772EE">
              <w:rPr>
                <w:snapToGrid w:val="0"/>
              </w:rPr>
              <w:tab/>
            </w:r>
            <w:r w:rsidRPr="00F772EE">
              <w:rPr>
                <w:snapToGrid w:val="0"/>
              </w:rPr>
              <w:tab/>
            </w:r>
            <w:r w:rsidRPr="00F772EE">
              <w:rPr>
                <w:snapToGrid w:val="0"/>
              </w:rPr>
              <w:tab/>
              <w:t>NR-PhysCellID-r16</w:t>
            </w:r>
            <w:r w:rsidRPr="00F772EE">
              <w:rPr>
                <w:snapToGrid w:val="0"/>
              </w:rPr>
              <w:tab/>
            </w:r>
            <w:r w:rsidRPr="00F772EE">
              <w:rPr>
                <w:snapToGrid w:val="0"/>
              </w:rPr>
              <w:tab/>
            </w:r>
            <w:r w:rsidRPr="00F772EE">
              <w:rPr>
                <w:snapToGrid w:val="0"/>
              </w:rPr>
              <w:tab/>
              <w:t>OPTIONAL,</w:t>
            </w:r>
            <w:r w:rsidRPr="00F772EE">
              <w:rPr>
                <w:snapToGrid w:val="0"/>
              </w:rPr>
              <w:tab/>
              <w:t>-- Need ON</w:t>
            </w:r>
          </w:p>
          <w:p w14:paraId="42262840"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nr-CellGlobalID-r16</w:t>
            </w:r>
            <w:r w:rsidRPr="00F772EE">
              <w:rPr>
                <w:snapToGrid w:val="0"/>
              </w:rPr>
              <w:tab/>
            </w:r>
            <w:r w:rsidRPr="00F772EE">
              <w:rPr>
                <w:snapToGrid w:val="0"/>
              </w:rPr>
              <w:tab/>
            </w:r>
            <w:r w:rsidRPr="00F772EE">
              <w:rPr>
                <w:snapToGrid w:val="0"/>
              </w:rPr>
              <w:tab/>
              <w:t>NCGI-r15</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OPTIONAL,</w:t>
            </w:r>
            <w:r w:rsidRPr="00F772EE">
              <w:rPr>
                <w:snapToGrid w:val="0"/>
              </w:rPr>
              <w:tab/>
              <w:t>-- Need ON</w:t>
            </w:r>
          </w:p>
          <w:p w14:paraId="4CE2F185" w14:textId="77777777" w:rsidR="009315FB" w:rsidRPr="00F772EE" w:rsidRDefault="009315FB" w:rsidP="00281604">
            <w:pPr>
              <w:pStyle w:val="PL"/>
              <w:shd w:val="clear" w:color="auto" w:fill="E6E6E6"/>
              <w:snapToGrid w:val="0"/>
              <w:spacing w:before="0" w:line="240" w:lineRule="auto"/>
            </w:pPr>
            <w:r w:rsidRPr="00F772EE">
              <w:rPr>
                <w:snapToGrid w:val="0"/>
              </w:rPr>
              <w:tab/>
            </w:r>
            <w:r w:rsidRPr="00F772EE">
              <w:t>nr-ARFCN</w:t>
            </w:r>
            <w:r w:rsidRPr="00F772EE">
              <w:rPr>
                <w:snapToGrid w:val="0"/>
              </w:rPr>
              <w:t>-r16</w:t>
            </w:r>
            <w:r w:rsidRPr="00F772EE">
              <w:rPr>
                <w:snapToGrid w:val="0"/>
              </w:rPr>
              <w:tab/>
            </w:r>
            <w:r w:rsidRPr="00F772EE">
              <w:rPr>
                <w:snapToGrid w:val="0"/>
              </w:rPr>
              <w:tab/>
            </w:r>
            <w:r w:rsidRPr="00F772EE">
              <w:rPr>
                <w:snapToGrid w:val="0"/>
              </w:rPr>
              <w:tab/>
            </w:r>
            <w:r w:rsidRPr="00F772EE">
              <w:rPr>
                <w:snapToGrid w:val="0"/>
              </w:rPr>
              <w:tab/>
              <w:t>ARFCN-ValueNR-r15</w:t>
            </w:r>
            <w:r w:rsidRPr="00F772EE">
              <w:rPr>
                <w:snapToGrid w:val="0"/>
              </w:rPr>
              <w:tab/>
            </w:r>
            <w:r w:rsidRPr="00F772EE">
              <w:rPr>
                <w:snapToGrid w:val="0"/>
              </w:rPr>
              <w:tab/>
            </w:r>
            <w:r w:rsidRPr="00F772EE">
              <w:rPr>
                <w:snapToGrid w:val="0"/>
              </w:rPr>
              <w:tab/>
              <w:t>OPTIONAL,</w:t>
            </w:r>
            <w:r w:rsidRPr="00F772EE">
              <w:rPr>
                <w:snapToGrid w:val="0"/>
              </w:rPr>
              <w:tab/>
              <w:t>-- Need ON</w:t>
            </w:r>
          </w:p>
          <w:p w14:paraId="39586617" w14:textId="77777777" w:rsidR="009315FB" w:rsidRPr="00F772EE" w:rsidRDefault="009315FB" w:rsidP="00281604">
            <w:pPr>
              <w:pStyle w:val="PL"/>
              <w:shd w:val="clear" w:color="auto" w:fill="E6E6E6"/>
              <w:snapToGrid w:val="0"/>
              <w:spacing w:before="0" w:line="240" w:lineRule="auto"/>
            </w:pPr>
            <w:r w:rsidRPr="00F772EE">
              <w:tab/>
              <w:t>nr-SFN-r16</w:t>
            </w:r>
            <w:r w:rsidRPr="00F772EE">
              <w:tab/>
            </w:r>
            <w:r w:rsidRPr="00F772EE">
              <w:tab/>
            </w:r>
            <w:r w:rsidRPr="00F772EE">
              <w:tab/>
            </w:r>
            <w:r w:rsidRPr="00F772EE">
              <w:tab/>
            </w:r>
            <w:r w:rsidRPr="00F772EE">
              <w:tab/>
            </w:r>
            <w:r w:rsidRPr="00F772EE">
              <w:rPr>
                <w:snapToGrid w:val="0"/>
              </w:rPr>
              <w:t>INTEGER (0..1023),</w:t>
            </w:r>
          </w:p>
          <w:p w14:paraId="0F5153FB"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nr-Slot-r16</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CHOICE {</w:t>
            </w:r>
          </w:p>
          <w:p w14:paraId="3E0F6C92"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scs15-r16</w:t>
            </w:r>
            <w:r w:rsidRPr="00F772EE">
              <w:rPr>
                <w:snapToGrid w:val="0"/>
              </w:rPr>
              <w:tab/>
            </w:r>
            <w:r w:rsidRPr="00F772EE">
              <w:rPr>
                <w:snapToGrid w:val="0"/>
              </w:rPr>
              <w:tab/>
            </w:r>
            <w:r w:rsidRPr="00F772EE">
              <w:rPr>
                <w:snapToGrid w:val="0"/>
              </w:rPr>
              <w:tab/>
            </w:r>
            <w:r w:rsidRPr="00F772EE">
              <w:rPr>
                <w:snapToGrid w:val="0"/>
              </w:rPr>
              <w:tab/>
              <w:t>INTEGER (0..9),</w:t>
            </w:r>
          </w:p>
          <w:p w14:paraId="70C4F334" w14:textId="77777777" w:rsidR="009315FB" w:rsidRPr="00F772EE" w:rsidRDefault="009315FB" w:rsidP="00281604">
            <w:pPr>
              <w:pStyle w:val="PL"/>
              <w:shd w:val="clear" w:color="auto" w:fill="E6E6E6"/>
              <w:snapToGrid w:val="0"/>
              <w:spacing w:before="0" w:line="240" w:lineRule="auto"/>
            </w:pPr>
            <w:r w:rsidRPr="00F772EE">
              <w:rPr>
                <w:snapToGrid w:val="0"/>
              </w:rPr>
              <w:tab/>
            </w:r>
            <w:r w:rsidRPr="00F772EE">
              <w:rPr>
                <w:snapToGrid w:val="0"/>
              </w:rPr>
              <w:tab/>
            </w:r>
            <w:r w:rsidRPr="00F772EE">
              <w:rPr>
                <w:snapToGrid w:val="0"/>
              </w:rPr>
              <w:tab/>
              <w:t>scs30-r16</w:t>
            </w:r>
            <w:r w:rsidRPr="00F772EE">
              <w:rPr>
                <w:snapToGrid w:val="0"/>
              </w:rPr>
              <w:tab/>
            </w:r>
            <w:r w:rsidRPr="00F772EE">
              <w:rPr>
                <w:snapToGrid w:val="0"/>
              </w:rPr>
              <w:tab/>
            </w:r>
            <w:r w:rsidRPr="00F772EE">
              <w:rPr>
                <w:snapToGrid w:val="0"/>
              </w:rPr>
              <w:tab/>
            </w:r>
            <w:r w:rsidRPr="00F772EE">
              <w:rPr>
                <w:snapToGrid w:val="0"/>
              </w:rPr>
              <w:tab/>
              <w:t>INTEGER (0..19),</w:t>
            </w:r>
          </w:p>
          <w:p w14:paraId="4EB30DBF"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scs60-r16</w:t>
            </w:r>
            <w:r w:rsidRPr="00F772EE">
              <w:rPr>
                <w:snapToGrid w:val="0"/>
              </w:rPr>
              <w:tab/>
            </w:r>
            <w:r w:rsidRPr="00F772EE">
              <w:rPr>
                <w:snapToGrid w:val="0"/>
              </w:rPr>
              <w:tab/>
            </w:r>
            <w:r w:rsidRPr="00F772EE">
              <w:rPr>
                <w:snapToGrid w:val="0"/>
              </w:rPr>
              <w:tab/>
            </w:r>
            <w:r w:rsidRPr="00F772EE">
              <w:rPr>
                <w:snapToGrid w:val="0"/>
              </w:rPr>
              <w:tab/>
              <w:t>INTEGER (0..39),</w:t>
            </w:r>
          </w:p>
          <w:p w14:paraId="46233BF7"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scs120-r16</w:t>
            </w:r>
            <w:r w:rsidRPr="00F772EE">
              <w:rPr>
                <w:snapToGrid w:val="0"/>
              </w:rPr>
              <w:tab/>
            </w:r>
            <w:r w:rsidRPr="00F772EE">
              <w:rPr>
                <w:snapToGrid w:val="0"/>
              </w:rPr>
              <w:tab/>
            </w:r>
            <w:r w:rsidRPr="00F772EE">
              <w:rPr>
                <w:snapToGrid w:val="0"/>
              </w:rPr>
              <w:tab/>
            </w:r>
            <w:r w:rsidRPr="00F772EE">
              <w:rPr>
                <w:snapToGrid w:val="0"/>
              </w:rPr>
              <w:tab/>
              <w:t>INTEGER (0..79)</w:t>
            </w:r>
          </w:p>
          <w:p w14:paraId="50C05BEE" w14:textId="77777777" w:rsidR="009315FB" w:rsidRPr="00F772EE" w:rsidRDefault="009315FB" w:rsidP="00281604">
            <w:pPr>
              <w:pStyle w:val="PL"/>
              <w:shd w:val="clear" w:color="auto" w:fill="E6E6E6"/>
              <w:snapToGrid w:val="0"/>
              <w:spacing w:before="0" w:line="240" w:lineRule="auto"/>
            </w:pPr>
            <w:r w:rsidRPr="00F772EE">
              <w:rPr>
                <w:snapToGrid w:val="0"/>
              </w:rPr>
              <w:tab/>
              <w:t>},</w:t>
            </w:r>
          </w:p>
          <w:p w14:paraId="7E939432" w14:textId="77777777" w:rsidR="009315FB" w:rsidRPr="00F772EE" w:rsidRDefault="009315FB" w:rsidP="00281604">
            <w:pPr>
              <w:pStyle w:val="PL"/>
              <w:shd w:val="clear" w:color="auto" w:fill="E6E6E6"/>
              <w:snapToGrid w:val="0"/>
              <w:spacing w:before="0" w:line="240" w:lineRule="auto"/>
              <w:rPr>
                <w:rFonts w:eastAsia="等线"/>
                <w:snapToGrid w:val="0"/>
                <w:lang w:eastAsia="zh-CN"/>
              </w:rPr>
            </w:pPr>
            <w:r w:rsidRPr="00F772EE">
              <w:rPr>
                <w:snapToGrid w:val="0"/>
              </w:rPr>
              <w:tab/>
              <w:t>...,</w:t>
            </w:r>
          </w:p>
          <w:p w14:paraId="7EA94117" w14:textId="77777777" w:rsidR="009315FB" w:rsidRPr="00F772EE" w:rsidRDefault="009315FB" w:rsidP="00281604">
            <w:pPr>
              <w:pStyle w:val="PL"/>
              <w:shd w:val="clear" w:color="auto" w:fill="E6E6E6"/>
              <w:snapToGrid w:val="0"/>
              <w:spacing w:before="0" w:line="240" w:lineRule="auto"/>
              <w:rPr>
                <w:rFonts w:eastAsia="等线"/>
                <w:snapToGrid w:val="0"/>
                <w:lang w:eastAsia="zh-CN"/>
              </w:rPr>
            </w:pPr>
            <w:r w:rsidRPr="00F772EE">
              <w:rPr>
                <w:rFonts w:eastAsia="等线"/>
                <w:snapToGrid w:val="0"/>
                <w:lang w:eastAsia="zh-CN"/>
              </w:rPr>
              <w:tab/>
              <w:t>[[</w:t>
            </w:r>
          </w:p>
          <w:p w14:paraId="3E33042B" w14:textId="77777777" w:rsidR="009315FB" w:rsidRPr="00F772EE" w:rsidRDefault="009315FB" w:rsidP="00281604">
            <w:pPr>
              <w:pStyle w:val="PL"/>
              <w:shd w:val="clear" w:color="auto" w:fill="E6E6E6"/>
              <w:snapToGrid w:val="0"/>
              <w:spacing w:before="0" w:line="240" w:lineRule="auto"/>
              <w:rPr>
                <w:snapToGrid w:val="0"/>
                <w:lang w:eastAsia="zh-CN"/>
              </w:rPr>
            </w:pPr>
            <w:r w:rsidRPr="00F772EE">
              <w:rPr>
                <w:snapToGrid w:val="0"/>
                <w:lang w:eastAsia="zh-CN"/>
              </w:rPr>
              <w:tab/>
            </w:r>
            <w:r w:rsidRPr="00F772EE">
              <w:rPr>
                <w:snapToGrid w:val="0"/>
              </w:rPr>
              <w:t>nr-</w:t>
            </w:r>
            <w:r w:rsidRPr="00F772EE">
              <w:rPr>
                <w:snapToGrid w:val="0"/>
                <w:lang w:eastAsia="zh-CN"/>
              </w:rPr>
              <w:t>Symbol</w:t>
            </w:r>
            <w:r w:rsidRPr="00F772EE">
              <w:rPr>
                <w:snapToGrid w:val="0"/>
              </w:rPr>
              <w:t>-r1</w:t>
            </w:r>
            <w:r w:rsidRPr="00F772EE">
              <w:rPr>
                <w:snapToGrid w:val="0"/>
                <w:lang w:eastAsia="zh-CN"/>
              </w:rPr>
              <w:t>8</w:t>
            </w:r>
            <w:r w:rsidRPr="00F772EE">
              <w:rPr>
                <w:snapToGrid w:val="0"/>
              </w:rPr>
              <w:tab/>
            </w:r>
            <w:r w:rsidRPr="00F772EE">
              <w:rPr>
                <w:snapToGrid w:val="0"/>
              </w:rPr>
              <w:tab/>
            </w:r>
            <w:r w:rsidRPr="00F772EE">
              <w:rPr>
                <w:snapToGrid w:val="0"/>
              </w:rPr>
              <w:tab/>
            </w:r>
            <w:r w:rsidRPr="00F772EE">
              <w:rPr>
                <w:snapToGrid w:val="0"/>
              </w:rPr>
              <w:tab/>
              <w:t>INTEGER (0..</w:t>
            </w:r>
            <w:r w:rsidRPr="00F772EE">
              <w:t>1</w:t>
            </w:r>
            <w:r w:rsidRPr="00F772EE">
              <w:rPr>
                <w:lang w:eastAsia="zh-CN"/>
              </w:rPr>
              <w:t>3</w:t>
            </w:r>
            <w:r w:rsidRPr="00F772EE">
              <w:rPr>
                <w:snapToGrid w:val="0"/>
              </w:rPr>
              <w:t>)</w:t>
            </w:r>
            <w:r w:rsidRPr="00F772EE">
              <w:rPr>
                <w:snapToGrid w:val="0"/>
                <w:lang w:eastAsia="zh-CN"/>
              </w:rPr>
              <w:tab/>
            </w:r>
            <w:r w:rsidRPr="00F772EE">
              <w:rPr>
                <w:snapToGrid w:val="0"/>
                <w:lang w:eastAsia="zh-CN"/>
              </w:rPr>
              <w:tab/>
            </w:r>
            <w:r w:rsidRPr="00F772EE">
              <w:rPr>
                <w:rFonts w:eastAsia="等线"/>
                <w:snapToGrid w:val="0"/>
                <w:lang w:eastAsia="zh-CN"/>
              </w:rPr>
              <w:tab/>
            </w:r>
            <w:r w:rsidRPr="00F772EE">
              <w:rPr>
                <w:snapToGrid w:val="0"/>
              </w:rPr>
              <w:t>OPTIONAL</w:t>
            </w:r>
            <w:r w:rsidRPr="00F772EE">
              <w:rPr>
                <w:snapToGrid w:val="0"/>
                <w:lang w:eastAsia="zh-CN"/>
              </w:rPr>
              <w:tab/>
            </w:r>
            <w:r w:rsidRPr="00F772EE">
              <w:rPr>
                <w:snapToGrid w:val="0"/>
              </w:rPr>
              <w:t xml:space="preserve">-- Need </w:t>
            </w:r>
            <w:r w:rsidRPr="00F772EE">
              <w:rPr>
                <w:snapToGrid w:val="0"/>
                <w:lang w:eastAsia="zh-CN"/>
              </w:rPr>
              <w:t>ON</w:t>
            </w:r>
          </w:p>
          <w:p w14:paraId="4633C65A" w14:textId="77777777" w:rsidR="009315FB" w:rsidRPr="00F772EE" w:rsidRDefault="009315FB" w:rsidP="00281604">
            <w:pPr>
              <w:pStyle w:val="PL"/>
              <w:shd w:val="clear" w:color="auto" w:fill="E6E6E6"/>
              <w:snapToGrid w:val="0"/>
              <w:spacing w:before="0" w:line="240" w:lineRule="auto"/>
              <w:rPr>
                <w:snapToGrid w:val="0"/>
              </w:rPr>
            </w:pPr>
            <w:r w:rsidRPr="00F772EE">
              <w:rPr>
                <w:rFonts w:eastAsia="等线"/>
                <w:snapToGrid w:val="0"/>
                <w:lang w:eastAsia="zh-CN"/>
              </w:rPr>
              <w:tab/>
              <w:t>]]</w:t>
            </w:r>
          </w:p>
          <w:p w14:paraId="4B4D57A4" w14:textId="77777777" w:rsidR="009315FB" w:rsidRPr="00F772EE" w:rsidRDefault="009315FB" w:rsidP="00281604">
            <w:pPr>
              <w:pStyle w:val="PL"/>
              <w:shd w:val="clear" w:color="auto" w:fill="E6E6E6"/>
              <w:snapToGrid w:val="0"/>
              <w:spacing w:before="0" w:line="240" w:lineRule="auto"/>
            </w:pPr>
            <w:r w:rsidRPr="00F772EE">
              <w:t>}</w:t>
            </w:r>
          </w:p>
          <w:p w14:paraId="71280C76" w14:textId="77777777" w:rsidR="009315FB" w:rsidRPr="00F772EE" w:rsidRDefault="009315FB" w:rsidP="00281604">
            <w:pPr>
              <w:pStyle w:val="PL"/>
              <w:shd w:val="clear" w:color="auto" w:fill="E6E6E6"/>
              <w:snapToGrid w:val="0"/>
              <w:spacing w:before="0" w:line="240" w:lineRule="auto"/>
            </w:pPr>
          </w:p>
          <w:p w14:paraId="2872FB90" w14:textId="77777777" w:rsidR="009315FB" w:rsidRPr="00F772EE" w:rsidRDefault="009315FB" w:rsidP="00281604">
            <w:pPr>
              <w:pStyle w:val="PL"/>
              <w:shd w:val="clear" w:color="auto" w:fill="E6E6E6"/>
              <w:snapToGrid w:val="0"/>
              <w:spacing w:before="0" w:line="240" w:lineRule="auto"/>
            </w:pPr>
            <w:r w:rsidRPr="00F772EE">
              <w:t>-- ASN1STOP</w:t>
            </w:r>
          </w:p>
        </w:tc>
      </w:tr>
    </w:tbl>
    <w:p w14:paraId="78D2E8A3" w14:textId="77777777" w:rsidR="009315FB" w:rsidRPr="00F772EE" w:rsidRDefault="009315FB" w:rsidP="009315FB">
      <w:pPr>
        <w:rPr>
          <w:lang w:eastAsia="zh-CN"/>
        </w:rPr>
      </w:pPr>
      <w:r w:rsidRPr="00F772EE">
        <w:rPr>
          <w:lang w:eastAsia="zh-CN"/>
        </w:rPr>
        <w:lastRenderedPageBreak/>
        <w:t>The time stamp associated with location information (take TDOA as an example) can be either SFN or UTC time:</w:t>
      </w:r>
    </w:p>
    <w:tbl>
      <w:tblPr>
        <w:tblStyle w:val="afd"/>
        <w:tblW w:w="0" w:type="auto"/>
        <w:tblLook w:val="04A0" w:firstRow="1" w:lastRow="0" w:firstColumn="1" w:lastColumn="0" w:noHBand="0" w:noVBand="1"/>
      </w:tblPr>
      <w:tblGrid>
        <w:gridCol w:w="9629"/>
      </w:tblGrid>
      <w:tr w:rsidR="009315FB" w:rsidRPr="00F772EE" w14:paraId="2A0CB9A6" w14:textId="77777777" w:rsidTr="00281604">
        <w:tc>
          <w:tcPr>
            <w:tcW w:w="9629" w:type="dxa"/>
          </w:tcPr>
          <w:p w14:paraId="4E33A8FB" w14:textId="77777777" w:rsidR="009315FB" w:rsidRPr="00F772EE" w:rsidRDefault="009315FB" w:rsidP="00281604">
            <w:pPr>
              <w:pStyle w:val="PL"/>
              <w:shd w:val="clear" w:color="auto" w:fill="E6E6E6"/>
              <w:snapToGrid w:val="0"/>
              <w:spacing w:before="0" w:line="240" w:lineRule="auto"/>
            </w:pPr>
            <w:r w:rsidRPr="00F772EE">
              <w:t>-- ASN1START</w:t>
            </w:r>
          </w:p>
          <w:p w14:paraId="2EE67116" w14:textId="77777777" w:rsidR="009315FB" w:rsidRPr="00F772EE" w:rsidRDefault="009315FB" w:rsidP="00281604">
            <w:pPr>
              <w:pStyle w:val="PL"/>
              <w:shd w:val="clear" w:color="auto" w:fill="E6E6E6"/>
              <w:snapToGrid w:val="0"/>
              <w:spacing w:before="0" w:line="240" w:lineRule="auto"/>
              <w:rPr>
                <w:snapToGrid w:val="0"/>
              </w:rPr>
            </w:pPr>
          </w:p>
          <w:p w14:paraId="598D32E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NR-DL-TDOA-LocationInformation-r16 ::= SEQUENCE {</w:t>
            </w:r>
          </w:p>
          <w:p w14:paraId="18E6C6ED"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measurementReferenceTime-r16</w:t>
            </w:r>
            <w:r w:rsidRPr="00F772EE">
              <w:rPr>
                <w:snapToGrid w:val="0"/>
              </w:rPr>
              <w:tab/>
              <w:t>CHOICE {</w:t>
            </w:r>
          </w:p>
          <w:p w14:paraId="686A2100"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systemFrameNumber-r16</w:t>
            </w:r>
            <w:r w:rsidRPr="00F772EE">
              <w:rPr>
                <w:snapToGrid w:val="0"/>
              </w:rPr>
              <w:tab/>
            </w:r>
            <w:r w:rsidRPr="00F772EE">
              <w:rPr>
                <w:snapToGrid w:val="0"/>
              </w:rPr>
              <w:tab/>
            </w:r>
            <w:r w:rsidRPr="00F772EE">
              <w:rPr>
                <w:snapToGrid w:val="0"/>
              </w:rPr>
              <w:tab/>
              <w:t>NR-TimeStamp-r16,</w:t>
            </w:r>
          </w:p>
          <w:p w14:paraId="4A80F1F6"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utc-time-r16</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UTCTime,</w:t>
            </w:r>
          </w:p>
          <w:p w14:paraId="4FCF58F6"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w:t>
            </w:r>
          </w:p>
          <w:p w14:paraId="6094B31A"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r>
            <w:r w:rsidRPr="00F772EE">
              <w:rPr>
                <w:snapToGrid w:val="0"/>
              </w:rPr>
              <w:tab/>
            </w:r>
            <w:r w:rsidRPr="00F772EE">
              <w:rPr>
                <w:snapToGrid w:val="0"/>
              </w:rPr>
              <w:tab/>
              <w:t>}</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OPTIONAL,</w:t>
            </w:r>
          </w:p>
          <w:p w14:paraId="43A7CF33"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17C4C0CE"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72255A2D"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locationCoordinates-r17</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LocationCoordinates</w:t>
            </w:r>
            <w:r w:rsidRPr="00F772EE">
              <w:rPr>
                <w:snapToGrid w:val="0"/>
              </w:rPr>
              <w:tab/>
            </w:r>
            <w:r w:rsidRPr="00F772EE">
              <w:rPr>
                <w:snapToGrid w:val="0"/>
              </w:rPr>
              <w:tab/>
            </w:r>
            <w:r w:rsidRPr="00F772EE">
              <w:rPr>
                <w:snapToGrid w:val="0"/>
              </w:rPr>
              <w:tab/>
              <w:t>OPTIONAL,</w:t>
            </w:r>
            <w:r w:rsidRPr="00F772EE">
              <w:rPr>
                <w:snapToGrid w:val="0"/>
              </w:rPr>
              <w:tab/>
              <w:t>-- Cond batch1</w:t>
            </w:r>
          </w:p>
          <w:p w14:paraId="1E016B2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locationSource-r17</w:t>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r>
            <w:r w:rsidRPr="00F772EE">
              <w:rPr>
                <w:snapToGrid w:val="0"/>
              </w:rPr>
              <w:tab/>
              <w:t>LocationSource-r13</w:t>
            </w:r>
            <w:r w:rsidRPr="00F772EE">
              <w:rPr>
                <w:snapToGrid w:val="0"/>
              </w:rPr>
              <w:tab/>
            </w:r>
            <w:r w:rsidRPr="00F772EE">
              <w:rPr>
                <w:snapToGrid w:val="0"/>
              </w:rPr>
              <w:tab/>
            </w:r>
            <w:r w:rsidRPr="00F772EE">
              <w:rPr>
                <w:snapToGrid w:val="0"/>
              </w:rPr>
              <w:tab/>
              <w:t>OPTIONAL</w:t>
            </w:r>
            <w:r w:rsidRPr="00F772EE">
              <w:rPr>
                <w:snapToGrid w:val="0"/>
              </w:rPr>
              <w:tab/>
              <w:t>--</w:t>
            </w:r>
            <w:r w:rsidRPr="00F772EE">
              <w:rPr>
                <w:lang w:eastAsia="ja-JP"/>
              </w:rPr>
              <w:t xml:space="preserve"> Cond batch2</w:t>
            </w:r>
          </w:p>
          <w:p w14:paraId="3778AC48"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ab/>
              <w:t>]]</w:t>
            </w:r>
          </w:p>
          <w:p w14:paraId="2B761C53" w14:textId="77777777" w:rsidR="009315FB" w:rsidRPr="00F772EE" w:rsidRDefault="009315FB" w:rsidP="00281604">
            <w:pPr>
              <w:pStyle w:val="PL"/>
              <w:shd w:val="clear" w:color="auto" w:fill="E6E6E6"/>
              <w:snapToGrid w:val="0"/>
              <w:spacing w:before="0" w:line="240" w:lineRule="auto"/>
              <w:rPr>
                <w:snapToGrid w:val="0"/>
              </w:rPr>
            </w:pPr>
            <w:r w:rsidRPr="00F772EE">
              <w:rPr>
                <w:snapToGrid w:val="0"/>
              </w:rPr>
              <w:t>}</w:t>
            </w:r>
          </w:p>
          <w:p w14:paraId="6D2971A5" w14:textId="77777777" w:rsidR="009315FB" w:rsidRPr="00F772EE" w:rsidRDefault="009315FB" w:rsidP="00281604">
            <w:pPr>
              <w:pStyle w:val="PL"/>
              <w:shd w:val="clear" w:color="auto" w:fill="E6E6E6"/>
              <w:snapToGrid w:val="0"/>
              <w:spacing w:before="0" w:line="240" w:lineRule="auto"/>
            </w:pPr>
          </w:p>
          <w:p w14:paraId="69F9AA72" w14:textId="77777777" w:rsidR="009315FB" w:rsidRPr="00F772EE" w:rsidRDefault="009315FB" w:rsidP="00281604">
            <w:pPr>
              <w:pStyle w:val="PL"/>
              <w:shd w:val="clear" w:color="auto" w:fill="E6E6E6"/>
              <w:snapToGrid w:val="0"/>
              <w:spacing w:before="0" w:line="240" w:lineRule="auto"/>
            </w:pPr>
            <w:r w:rsidRPr="00F772EE">
              <w:t>-- ASN1STOP</w:t>
            </w:r>
          </w:p>
        </w:tc>
      </w:tr>
    </w:tbl>
    <w:p w14:paraId="35AF3B52" w14:textId="565278E4" w:rsidR="002D29EA" w:rsidRPr="00F772EE" w:rsidRDefault="00E41971" w:rsidP="002D29EA">
      <w:pPr>
        <w:rPr>
          <w:lang w:eastAsia="zh-CN"/>
        </w:rPr>
      </w:pPr>
      <w:r w:rsidRPr="00F772EE">
        <w:rPr>
          <w:rFonts w:hint="eastAsia"/>
          <w:lang w:eastAsia="zh-CN"/>
        </w:rPr>
        <w:t>F</w:t>
      </w:r>
      <w:r w:rsidRPr="00F772EE">
        <w:rPr>
          <w:lang w:eastAsia="zh-CN"/>
        </w:rPr>
        <w:t xml:space="preserve">or case 1, UE will report the location information to LMF, and the time stamp can reuse the measurement reference time in </w:t>
      </w:r>
      <w:r w:rsidR="007C2E03" w:rsidRPr="00F772EE">
        <w:rPr>
          <w:lang w:eastAsia="zh-CN"/>
        </w:rPr>
        <w:t xml:space="preserve">the </w:t>
      </w:r>
      <w:r w:rsidRPr="00F772EE">
        <w:rPr>
          <w:lang w:eastAsia="zh-CN"/>
        </w:rPr>
        <w:t>current specification, i.e., the time stamp for location information could be either SFN or UTC time.</w:t>
      </w:r>
      <w:r w:rsidR="00DC7EB9" w:rsidRPr="00F772EE">
        <w:rPr>
          <w:lang w:eastAsia="zh-CN"/>
        </w:rPr>
        <w:t xml:space="preserve"> Therefore, </w:t>
      </w:r>
      <w:r w:rsidR="0081127D" w:rsidRPr="00F772EE">
        <w:rPr>
          <w:lang w:eastAsia="zh-CN"/>
        </w:rPr>
        <w:t>we have the following proposal:</w:t>
      </w:r>
    </w:p>
    <w:p w14:paraId="2234AE8F" w14:textId="0D7B6D47" w:rsidR="003C5F1C" w:rsidRPr="00F772EE" w:rsidRDefault="003C5F1C" w:rsidP="003C5F1C">
      <w:pPr>
        <w:pStyle w:val="ZTE-Proposal-20210505"/>
        <w:numPr>
          <w:ilvl w:val="0"/>
          <w:numId w:val="0"/>
        </w:numPr>
        <w:adjustRightInd w:val="0"/>
        <w:snapToGrid w:val="0"/>
        <w:spacing w:before="72" w:after="72"/>
        <w:jc w:val="both"/>
        <w:rPr>
          <w:rFonts w:eastAsia="宋体" w:cs="Times New Roman"/>
          <w:b w:val="0"/>
          <w:lang w:val="en-US" w:eastAsia="zh-CN"/>
        </w:rPr>
      </w:pPr>
      <w:bookmarkStart w:id="22" w:name="_Ref186719859"/>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13</w:t>
      </w:r>
      <w:r w:rsidRPr="00F772EE">
        <w:rPr>
          <w:bCs w:val="0"/>
        </w:rPr>
        <w:fldChar w:fldCharType="end"/>
      </w:r>
      <w:r w:rsidRPr="00F772EE">
        <w:rPr>
          <w:rFonts w:hint="eastAsia"/>
          <w:bCs w:val="0"/>
          <w:lang w:val="en-US" w:eastAsia="zh-CN"/>
        </w:rPr>
        <w:t xml:space="preserve">: </w:t>
      </w:r>
      <w:r w:rsidRPr="00F772EE">
        <w:rPr>
          <w:b w:val="0"/>
          <w:bCs w:val="0"/>
          <w:lang w:val="en-US" w:eastAsia="zh-CN"/>
        </w:rPr>
        <w:t>For AI/ML positioning case 1, for the time stamp of location information reported by UE,</w:t>
      </w:r>
      <w:bookmarkEnd w:id="22"/>
    </w:p>
    <w:p w14:paraId="5A196B21" w14:textId="09CEE480" w:rsidR="003C5F1C" w:rsidRPr="00F772EE" w:rsidRDefault="003C5F1C" w:rsidP="003C5F1C">
      <w:pPr>
        <w:pStyle w:val="aff5"/>
        <w:numPr>
          <w:ilvl w:val="0"/>
          <w:numId w:val="37"/>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 from RAN1 perspective</w:t>
      </w:r>
      <w:r w:rsidR="00CA79B1" w:rsidRPr="00F772EE">
        <w:rPr>
          <w:rFonts w:eastAsia="等线"/>
          <w:i/>
          <w:lang w:val="en-US"/>
        </w:rPr>
        <w:t>.</w:t>
      </w:r>
    </w:p>
    <w:p w14:paraId="74A37ECE" w14:textId="63DA0DD1" w:rsidR="00724284" w:rsidRPr="00F772EE" w:rsidRDefault="003C5F1C" w:rsidP="002D29EA">
      <w:pPr>
        <w:rPr>
          <w:lang w:val="en-US" w:eastAsia="zh-CN"/>
        </w:rPr>
      </w:pPr>
      <w:r w:rsidRPr="00F772EE">
        <w:rPr>
          <w:rFonts w:hint="eastAsia"/>
          <w:lang w:val="en-US" w:eastAsia="zh-CN"/>
        </w:rPr>
        <w:t>S</w:t>
      </w:r>
      <w:r w:rsidRPr="00F772EE">
        <w:rPr>
          <w:lang w:val="en-US" w:eastAsia="zh-CN"/>
        </w:rPr>
        <w:t>imilarly, for case 2a and case 2b, UE will report the model inference (case 2a) and channel measurement information (case 2b) to LMF, the time stamp can reuse the current time stamp for signal measurement information report. Therefore, we have the following proposals:</w:t>
      </w:r>
    </w:p>
    <w:p w14:paraId="5ABD276A" w14:textId="75528DAF" w:rsidR="003C5F1C" w:rsidRPr="00F772EE" w:rsidRDefault="003C5F1C" w:rsidP="003C5F1C">
      <w:pPr>
        <w:pStyle w:val="ZTE-Proposal-20210505"/>
        <w:numPr>
          <w:ilvl w:val="0"/>
          <w:numId w:val="0"/>
        </w:numPr>
        <w:adjustRightInd w:val="0"/>
        <w:snapToGrid w:val="0"/>
        <w:spacing w:before="72" w:after="72"/>
        <w:jc w:val="both"/>
        <w:rPr>
          <w:rFonts w:eastAsia="宋体" w:cs="Times New Roman"/>
          <w:b w:val="0"/>
          <w:lang w:val="en-US" w:eastAsia="zh-CN"/>
        </w:rPr>
      </w:pPr>
      <w:bookmarkStart w:id="23" w:name="_Ref186719860"/>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14</w:t>
      </w:r>
      <w:r w:rsidRPr="00F772EE">
        <w:rPr>
          <w:bCs w:val="0"/>
        </w:rPr>
        <w:fldChar w:fldCharType="end"/>
      </w:r>
      <w:r w:rsidRPr="00F772EE">
        <w:rPr>
          <w:rFonts w:hint="eastAsia"/>
          <w:bCs w:val="0"/>
          <w:lang w:val="en-US" w:eastAsia="zh-CN"/>
        </w:rPr>
        <w:t xml:space="preserve">: </w:t>
      </w:r>
      <w:r w:rsidRPr="00F772EE">
        <w:rPr>
          <w:b w:val="0"/>
          <w:bCs w:val="0"/>
          <w:lang w:val="en-US" w:eastAsia="zh-CN"/>
        </w:rPr>
        <w:t>For AI/ML positioning case 2a, for the time stamp of report generated by UE,</w:t>
      </w:r>
      <w:bookmarkEnd w:id="23"/>
    </w:p>
    <w:p w14:paraId="259E0120" w14:textId="4EB4D151" w:rsidR="003C5F1C" w:rsidRPr="00F772EE" w:rsidRDefault="003C5F1C" w:rsidP="003C5F1C">
      <w:pPr>
        <w:pStyle w:val="aff5"/>
        <w:numPr>
          <w:ilvl w:val="0"/>
          <w:numId w:val="37"/>
        </w:numPr>
        <w:suppressAutoHyphens/>
        <w:adjustRightInd w:val="0"/>
        <w:snapToGrid w:val="0"/>
        <w:spacing w:after="0"/>
        <w:jc w:val="left"/>
        <w:rPr>
          <w:i/>
          <w:lang w:val="en-US"/>
        </w:rPr>
      </w:pPr>
      <w:r w:rsidRPr="00F772EE">
        <w:rPr>
          <w:i/>
          <w:lang w:val="en-US"/>
        </w:rPr>
        <w:t>Existing IE “NR-TimeStamp” in TS 37.355</w:t>
      </w:r>
      <w:r w:rsidRPr="00F772EE">
        <w:rPr>
          <w:rFonts w:eastAsia="等线" w:hint="eastAsia"/>
          <w:i/>
          <w:lang w:val="en-US"/>
        </w:rPr>
        <w:t xml:space="preserve"> can be reused from RAN1 perspective</w:t>
      </w:r>
      <w:r w:rsidR="00CA79B1" w:rsidRPr="00F772EE">
        <w:rPr>
          <w:rFonts w:eastAsia="等线"/>
          <w:i/>
          <w:lang w:val="en-US"/>
        </w:rPr>
        <w:t>.</w:t>
      </w:r>
    </w:p>
    <w:p w14:paraId="4182E6C0" w14:textId="1D05ADAD" w:rsidR="003C5F1C" w:rsidRPr="00F772EE" w:rsidRDefault="00E41971" w:rsidP="003C5F1C">
      <w:pPr>
        <w:pStyle w:val="ZTE-Proposal-20210505"/>
        <w:numPr>
          <w:ilvl w:val="0"/>
          <w:numId w:val="0"/>
        </w:numPr>
        <w:adjustRightInd w:val="0"/>
        <w:snapToGrid w:val="0"/>
        <w:spacing w:before="72" w:after="72"/>
        <w:jc w:val="both"/>
        <w:rPr>
          <w:rFonts w:eastAsia="宋体" w:cs="Times New Roman"/>
          <w:b w:val="0"/>
          <w:lang w:val="en-US" w:eastAsia="zh-CN"/>
        </w:rPr>
      </w:pPr>
      <w:r w:rsidRPr="00F772EE">
        <w:rPr>
          <w:lang w:eastAsia="zh-CN"/>
        </w:rPr>
        <w:t xml:space="preserve"> </w:t>
      </w:r>
      <w:bookmarkStart w:id="24" w:name="_Ref186719861"/>
      <w:r w:rsidR="003C5F1C" w:rsidRPr="00F772EE">
        <w:rPr>
          <w:bCs w:val="0"/>
        </w:rPr>
        <w:t xml:space="preserve">Proposal </w:t>
      </w:r>
      <w:r w:rsidR="003C5F1C" w:rsidRPr="00F772EE">
        <w:rPr>
          <w:bCs w:val="0"/>
        </w:rPr>
        <w:fldChar w:fldCharType="begin"/>
      </w:r>
      <w:r w:rsidR="003C5F1C" w:rsidRPr="00F772EE">
        <w:rPr>
          <w:bCs w:val="0"/>
        </w:rPr>
        <w:instrText xml:space="preserve"> SEQ Proposal \* ARABIC </w:instrText>
      </w:r>
      <w:r w:rsidR="003C5F1C" w:rsidRPr="00F772EE">
        <w:rPr>
          <w:bCs w:val="0"/>
        </w:rPr>
        <w:fldChar w:fldCharType="separate"/>
      </w:r>
      <w:r w:rsidR="00294000" w:rsidRPr="00F772EE">
        <w:rPr>
          <w:bCs w:val="0"/>
          <w:noProof/>
        </w:rPr>
        <w:t>15</w:t>
      </w:r>
      <w:r w:rsidR="003C5F1C" w:rsidRPr="00F772EE">
        <w:rPr>
          <w:bCs w:val="0"/>
        </w:rPr>
        <w:fldChar w:fldCharType="end"/>
      </w:r>
      <w:r w:rsidR="003C5F1C" w:rsidRPr="00F772EE">
        <w:rPr>
          <w:rFonts w:hint="eastAsia"/>
          <w:bCs w:val="0"/>
          <w:lang w:val="en-US" w:eastAsia="zh-CN"/>
        </w:rPr>
        <w:t xml:space="preserve">: </w:t>
      </w:r>
      <w:r w:rsidR="003C5F1C" w:rsidRPr="00F772EE">
        <w:rPr>
          <w:b w:val="0"/>
          <w:bCs w:val="0"/>
          <w:lang w:val="en-US" w:eastAsia="zh-CN"/>
        </w:rPr>
        <w:t>For AI/ML positioning case 2b, for the time stamp of channel measurement generated by UE,</w:t>
      </w:r>
      <w:bookmarkEnd w:id="24"/>
    </w:p>
    <w:p w14:paraId="55DB2353" w14:textId="65DC47A1" w:rsidR="003C5F1C" w:rsidRPr="00F772EE" w:rsidRDefault="003C5F1C" w:rsidP="003C5F1C">
      <w:pPr>
        <w:pStyle w:val="aff5"/>
        <w:numPr>
          <w:ilvl w:val="0"/>
          <w:numId w:val="37"/>
        </w:numPr>
        <w:suppressAutoHyphens/>
        <w:adjustRightInd w:val="0"/>
        <w:snapToGrid w:val="0"/>
        <w:spacing w:after="0"/>
        <w:jc w:val="left"/>
        <w:rPr>
          <w:i/>
          <w:lang w:val="en-US"/>
        </w:rPr>
      </w:pPr>
      <w:r w:rsidRPr="00F772EE">
        <w:rPr>
          <w:i/>
          <w:lang w:val="en-US"/>
        </w:rPr>
        <w:t>Existing IE “NR-TimeStamp” in TS 37.355</w:t>
      </w:r>
      <w:r w:rsidRPr="00F772EE">
        <w:rPr>
          <w:rFonts w:eastAsia="等线" w:hint="eastAsia"/>
          <w:i/>
          <w:lang w:val="en-US"/>
        </w:rPr>
        <w:t xml:space="preserve"> can be reused from RAN1 perspective</w:t>
      </w:r>
      <w:r w:rsidR="00CA79B1" w:rsidRPr="00F772EE">
        <w:rPr>
          <w:rFonts w:eastAsia="等线"/>
          <w:i/>
          <w:lang w:val="en-US"/>
        </w:rPr>
        <w:t>.</w:t>
      </w:r>
    </w:p>
    <w:p w14:paraId="5FEAA4CB" w14:textId="7EADB838" w:rsidR="00E41971" w:rsidRDefault="00E41971" w:rsidP="002D29EA">
      <w:pPr>
        <w:rPr>
          <w:lang w:val="en-US" w:eastAsia="zh-CN"/>
        </w:rPr>
      </w:pPr>
    </w:p>
    <w:p w14:paraId="69812684" w14:textId="0C6DCD96" w:rsidR="004A3A92" w:rsidRPr="00F772EE" w:rsidRDefault="004A3A92" w:rsidP="002D29EA">
      <w:pPr>
        <w:rPr>
          <w:lang w:val="en-US" w:eastAsia="zh-CN"/>
        </w:rPr>
      </w:pPr>
      <w:r w:rsidRPr="00F772EE">
        <w:rPr>
          <w:rFonts w:hint="eastAsia"/>
          <w:lang w:val="en-US" w:eastAsia="zh-CN"/>
        </w:rPr>
        <w:t>I</w:t>
      </w:r>
      <w:r w:rsidRPr="00F772EE">
        <w:rPr>
          <w:lang w:val="en-US" w:eastAsia="zh-CN"/>
        </w:rPr>
        <w:t>n RAN1#119, the following proposal related to the time stamp of label information for case 1 is discussed:</w:t>
      </w:r>
    </w:p>
    <w:tbl>
      <w:tblPr>
        <w:tblStyle w:val="afd"/>
        <w:tblW w:w="0" w:type="auto"/>
        <w:tblLook w:val="04A0" w:firstRow="1" w:lastRow="0" w:firstColumn="1" w:lastColumn="0" w:noHBand="0" w:noVBand="1"/>
      </w:tblPr>
      <w:tblGrid>
        <w:gridCol w:w="9629"/>
      </w:tblGrid>
      <w:tr w:rsidR="004A3A92" w:rsidRPr="00F772EE" w14:paraId="316444E3" w14:textId="77777777" w:rsidTr="004A3A92">
        <w:tc>
          <w:tcPr>
            <w:tcW w:w="9629" w:type="dxa"/>
          </w:tcPr>
          <w:p w14:paraId="34B1833F" w14:textId="77777777" w:rsidR="004A3A92" w:rsidRPr="00F772EE" w:rsidRDefault="004A3A92" w:rsidP="004A3A92">
            <w:pPr>
              <w:adjustRightInd w:val="0"/>
              <w:snapToGrid w:val="0"/>
              <w:spacing w:before="0" w:after="0" w:line="240" w:lineRule="auto"/>
              <w:rPr>
                <w:b/>
                <w:bCs/>
                <w:u w:val="single"/>
              </w:rPr>
            </w:pPr>
            <w:r w:rsidRPr="00F772EE">
              <w:rPr>
                <w:b/>
                <w:bCs/>
                <w:u w:val="single"/>
              </w:rPr>
              <w:t>Proposal 4.1.4-1</w:t>
            </w:r>
          </w:p>
          <w:p w14:paraId="1904D5E4" w14:textId="77777777" w:rsidR="004A3A92" w:rsidRPr="00F772EE" w:rsidRDefault="004A3A92" w:rsidP="004A3A92">
            <w:pPr>
              <w:adjustRightInd w:val="0"/>
              <w:snapToGrid w:val="0"/>
              <w:spacing w:before="0" w:after="0" w:line="240" w:lineRule="auto"/>
            </w:pPr>
            <w:r w:rsidRPr="00F772EE">
              <w:t xml:space="preserve">For AI/ML based positioning Case 1, if </w:t>
            </w:r>
            <w:r w:rsidRPr="00F772EE">
              <w:rPr>
                <w:strike/>
              </w:rPr>
              <w:t>channel measurement and/or</w:t>
            </w:r>
            <w:r w:rsidRPr="00F772EE">
              <w:t xml:space="preserve"> label is reported by LMF to UE, both IEs as described in TS 37.355 are included in the time stamp: </w:t>
            </w:r>
          </w:p>
          <w:p w14:paraId="698E42AC" w14:textId="77777777" w:rsidR="004A3A92" w:rsidRPr="00F772EE" w:rsidRDefault="004A3A92" w:rsidP="004A3A92">
            <w:pPr>
              <w:pStyle w:val="aff5"/>
              <w:widowControl w:val="0"/>
              <w:numPr>
                <w:ilvl w:val="0"/>
                <w:numId w:val="55"/>
              </w:numPr>
              <w:tabs>
                <w:tab w:val="left" w:pos="720"/>
              </w:tabs>
              <w:suppressAutoHyphens/>
              <w:adjustRightInd w:val="0"/>
              <w:snapToGrid w:val="0"/>
              <w:spacing w:before="0" w:after="0" w:line="240" w:lineRule="auto"/>
              <w:jc w:val="left"/>
            </w:pPr>
            <w:r w:rsidRPr="00F772EE">
              <w:t xml:space="preserve">NR-TimeStamp </w:t>
            </w:r>
          </w:p>
          <w:p w14:paraId="11A0BF31" w14:textId="77777777" w:rsidR="004A3A92" w:rsidRPr="00F772EE" w:rsidRDefault="004A3A92" w:rsidP="004A3A92">
            <w:pPr>
              <w:pStyle w:val="aff5"/>
              <w:widowControl w:val="0"/>
              <w:numPr>
                <w:ilvl w:val="0"/>
                <w:numId w:val="55"/>
              </w:numPr>
              <w:tabs>
                <w:tab w:val="left" w:pos="720"/>
              </w:tabs>
              <w:suppressAutoHyphens/>
              <w:adjustRightInd w:val="0"/>
              <w:snapToGrid w:val="0"/>
              <w:spacing w:before="0" w:after="0" w:line="240" w:lineRule="auto"/>
              <w:jc w:val="left"/>
            </w:pPr>
            <w:r w:rsidRPr="00F772EE">
              <w:rPr>
                <w:snapToGrid w:val="0"/>
              </w:rPr>
              <w:t>UTCTime</w:t>
            </w:r>
          </w:p>
          <w:p w14:paraId="5ED37432" w14:textId="77777777" w:rsidR="004A3A92" w:rsidRPr="00F772EE" w:rsidRDefault="004A3A92" w:rsidP="004A3A92">
            <w:pPr>
              <w:pStyle w:val="aff5"/>
              <w:widowControl w:val="0"/>
              <w:numPr>
                <w:ilvl w:val="1"/>
                <w:numId w:val="55"/>
              </w:numPr>
              <w:tabs>
                <w:tab w:val="left" w:pos="720"/>
                <w:tab w:val="left" w:pos="1440"/>
              </w:tabs>
              <w:suppressAutoHyphens/>
              <w:adjustRightInd w:val="0"/>
              <w:snapToGrid w:val="0"/>
              <w:spacing w:before="0" w:after="0" w:line="240" w:lineRule="auto"/>
              <w:jc w:val="left"/>
            </w:pPr>
            <w:r w:rsidRPr="00F772EE">
              <w:t xml:space="preserve">From RAN1 perspective, </w:t>
            </w:r>
            <w:r w:rsidRPr="00F772EE">
              <w:rPr>
                <w:snapToGrid w:val="0"/>
              </w:rPr>
              <w:t>UTCTime</w:t>
            </w:r>
            <w:r w:rsidRPr="00F772EE">
              <w:t xml:space="preserve"> can be an optional field </w:t>
            </w:r>
          </w:p>
          <w:p w14:paraId="711D813F" w14:textId="77777777" w:rsidR="004A3A92" w:rsidRPr="00F772EE" w:rsidRDefault="004A3A92" w:rsidP="004A3A92">
            <w:pPr>
              <w:pStyle w:val="aff5"/>
              <w:widowControl w:val="0"/>
              <w:numPr>
                <w:ilvl w:val="1"/>
                <w:numId w:val="55"/>
              </w:numPr>
              <w:tabs>
                <w:tab w:val="left" w:pos="720"/>
                <w:tab w:val="left" w:pos="1440"/>
              </w:tabs>
              <w:suppressAutoHyphens/>
              <w:adjustRightInd w:val="0"/>
              <w:snapToGrid w:val="0"/>
              <w:spacing w:before="0" w:after="0" w:line="240" w:lineRule="auto"/>
              <w:jc w:val="left"/>
            </w:pPr>
            <w:r w:rsidRPr="00F772EE">
              <w:t>Note: UTCTime is provided to resolve ambiguity in time stamp. For example, UTCTime is present at least when SFN wraps around.</w:t>
            </w:r>
          </w:p>
          <w:p w14:paraId="6259FDA3" w14:textId="3C525DD0" w:rsidR="004A3A92" w:rsidRPr="00F772EE" w:rsidRDefault="004A3A92" w:rsidP="004A3A92">
            <w:pPr>
              <w:adjustRightInd w:val="0"/>
              <w:snapToGrid w:val="0"/>
              <w:spacing w:before="0" w:after="0" w:line="240" w:lineRule="auto"/>
              <w:ind w:left="720" w:hanging="720"/>
            </w:pPr>
            <w:r w:rsidRPr="00F772EE">
              <w:t xml:space="preserve">Note: NR-TimeStamp and </w:t>
            </w:r>
            <w:r w:rsidRPr="00F772EE">
              <w:rPr>
                <w:snapToGrid w:val="0"/>
              </w:rPr>
              <w:t>UTCTime</w:t>
            </w:r>
            <w:r w:rsidRPr="00F772EE">
              <w:t xml:space="preserve"> are intended to refer to the same clock time associated with the label.</w:t>
            </w:r>
          </w:p>
        </w:tc>
      </w:tr>
    </w:tbl>
    <w:p w14:paraId="6B74BA72" w14:textId="0CB5B3EB" w:rsidR="004A3A92" w:rsidRPr="00F772EE" w:rsidRDefault="00474EA9" w:rsidP="002D29EA">
      <w:pPr>
        <w:rPr>
          <w:lang w:val="en-US" w:eastAsia="zh-CN"/>
        </w:rPr>
      </w:pPr>
      <w:r w:rsidRPr="00F772EE">
        <w:rPr>
          <w:lang w:val="en-US" w:eastAsia="zh-CN"/>
        </w:rPr>
        <w:t>From</w:t>
      </w:r>
      <w:r w:rsidR="006766C2" w:rsidRPr="00F772EE">
        <w:rPr>
          <w:lang w:val="en-US" w:eastAsia="zh-CN"/>
        </w:rPr>
        <w:t xml:space="preserve"> our perspective, the current time stamp for location information can be reused, i.e., </w:t>
      </w:r>
      <w:r w:rsidR="006766C2" w:rsidRPr="00F772EE">
        <w:rPr>
          <w:i/>
          <w:lang w:val="en-US" w:eastAsia="zh-CN"/>
        </w:rPr>
        <w:t xml:space="preserve">measurementReferenceTime, </w:t>
      </w:r>
      <w:r w:rsidR="006766C2" w:rsidRPr="00F772EE">
        <w:rPr>
          <w:lang w:val="en-US" w:eastAsia="zh-CN"/>
        </w:rPr>
        <w:t>where the time includes NR-TimeStamp or UTCTime.</w:t>
      </w:r>
      <w:r w:rsidR="000D2272" w:rsidRPr="00F772EE">
        <w:rPr>
          <w:lang w:val="en-US" w:eastAsia="zh-CN"/>
        </w:rPr>
        <w:t xml:space="preserve"> Furthermore, a valid duration of the location information could also be included in the time stamp. For example, if the label information refers to a stable UE, the location information is valid for a long time duration. In this case, the UE doesn’t have to request location information from LMF frequently.</w:t>
      </w:r>
      <w:r w:rsidRPr="00F772EE">
        <w:rPr>
          <w:lang w:val="en-US" w:eastAsia="zh-CN"/>
        </w:rPr>
        <w:t xml:space="preserve"> Based on the above analysis, the following proposal is concluded:</w:t>
      </w:r>
    </w:p>
    <w:p w14:paraId="2DA0126F" w14:textId="18FB78DF" w:rsidR="00CA79B1" w:rsidRPr="00F772EE" w:rsidRDefault="00CA79B1" w:rsidP="00CA79B1">
      <w:pPr>
        <w:pStyle w:val="ZTE-Proposal-20210505"/>
        <w:numPr>
          <w:ilvl w:val="0"/>
          <w:numId w:val="0"/>
        </w:numPr>
        <w:adjustRightInd w:val="0"/>
        <w:snapToGrid w:val="0"/>
        <w:spacing w:before="72" w:after="72"/>
        <w:jc w:val="both"/>
        <w:rPr>
          <w:rFonts w:eastAsia="宋体" w:cs="Times New Roman"/>
          <w:b w:val="0"/>
          <w:lang w:val="en-US" w:eastAsia="zh-CN"/>
        </w:rPr>
      </w:pPr>
      <w:bookmarkStart w:id="25" w:name="_Ref186719863"/>
      <w:r w:rsidRPr="00F772EE">
        <w:rPr>
          <w:bCs w:val="0"/>
        </w:rPr>
        <w:lastRenderedPageBreak/>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16</w:t>
      </w:r>
      <w:r w:rsidRPr="00F772EE">
        <w:rPr>
          <w:bCs w:val="0"/>
        </w:rPr>
        <w:fldChar w:fldCharType="end"/>
      </w:r>
      <w:r w:rsidRPr="00F772EE">
        <w:rPr>
          <w:rFonts w:hint="eastAsia"/>
          <w:bCs w:val="0"/>
          <w:lang w:val="en-US" w:eastAsia="zh-CN"/>
        </w:rPr>
        <w:t xml:space="preserve">: </w:t>
      </w:r>
      <w:r w:rsidRPr="00F772EE">
        <w:rPr>
          <w:b w:val="0"/>
          <w:bCs w:val="0"/>
          <w:lang w:val="en-US" w:eastAsia="zh-CN"/>
        </w:rPr>
        <w:t xml:space="preserve">For AI/ML positioning case 1, for the time stamp of location information sent by LMF, </w:t>
      </w:r>
      <w:r w:rsidRPr="00F772EE">
        <w:rPr>
          <w:rFonts w:eastAsia="等线" w:hint="eastAsia"/>
          <w:b w:val="0"/>
          <w:lang w:val="en-US"/>
        </w:rPr>
        <w:t>from RAN1 perspective</w:t>
      </w:r>
      <w:r w:rsidR="00790B44" w:rsidRPr="00F772EE">
        <w:rPr>
          <w:rFonts w:eastAsia="等线"/>
          <w:b w:val="0"/>
          <w:lang w:val="en-US"/>
        </w:rPr>
        <w:t>,</w:t>
      </w:r>
      <w:bookmarkEnd w:id="25"/>
    </w:p>
    <w:p w14:paraId="70F008B5" w14:textId="2EA224CD" w:rsidR="00CA79B1" w:rsidRPr="00F772EE" w:rsidRDefault="00CA79B1" w:rsidP="00CA79B1">
      <w:pPr>
        <w:pStyle w:val="aff5"/>
        <w:numPr>
          <w:ilvl w:val="0"/>
          <w:numId w:val="37"/>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w:t>
      </w:r>
      <w:r w:rsidRPr="00F772EE">
        <w:rPr>
          <w:rFonts w:eastAsia="等线"/>
          <w:i/>
          <w:lang w:val="en-US"/>
        </w:rPr>
        <w:t>.</w:t>
      </w:r>
    </w:p>
    <w:p w14:paraId="62F0A598" w14:textId="7F59F633" w:rsidR="00CA79B1" w:rsidRPr="00F772EE" w:rsidRDefault="00CA79B1" w:rsidP="00CA79B1">
      <w:pPr>
        <w:pStyle w:val="aff5"/>
        <w:numPr>
          <w:ilvl w:val="0"/>
          <w:numId w:val="37"/>
        </w:numPr>
        <w:suppressAutoHyphens/>
        <w:adjustRightInd w:val="0"/>
        <w:snapToGrid w:val="0"/>
        <w:spacing w:after="0"/>
        <w:jc w:val="left"/>
        <w:rPr>
          <w:i/>
          <w:lang w:val="en-US"/>
        </w:rPr>
      </w:pPr>
      <w:r w:rsidRPr="00F772EE">
        <w:rPr>
          <w:i/>
          <w:lang w:val="en-US"/>
        </w:rPr>
        <w:t>A valid duration is associated with the “measurementReferenceTime”.</w:t>
      </w:r>
    </w:p>
    <w:p w14:paraId="5999B6CF" w14:textId="77777777" w:rsidR="004A3A92" w:rsidRPr="004A3A92" w:rsidRDefault="004A3A92" w:rsidP="002D29EA">
      <w:pPr>
        <w:rPr>
          <w:lang w:eastAsia="zh-CN"/>
        </w:rPr>
      </w:pPr>
    </w:p>
    <w:p w14:paraId="1E1724A5" w14:textId="76A687CB" w:rsidR="007C2E03" w:rsidRPr="007C2E03" w:rsidRDefault="003A7E02" w:rsidP="003A7E02">
      <w:pPr>
        <w:pStyle w:val="3"/>
        <w:rPr>
          <w:lang w:val="en-US" w:eastAsia="zh-CN"/>
        </w:rPr>
      </w:pPr>
      <w:r w:rsidRPr="00B0191F">
        <w:rPr>
          <w:lang w:val="en-US" w:eastAsia="zh-CN"/>
        </w:rPr>
        <w:t xml:space="preserve">Case </w:t>
      </w:r>
      <w:r>
        <w:rPr>
          <w:lang w:val="en-US" w:eastAsia="zh-CN"/>
        </w:rPr>
        <w:t>3a</w:t>
      </w:r>
    </w:p>
    <w:p w14:paraId="1066C85F" w14:textId="77777777" w:rsidR="007C2E03" w:rsidRPr="00F772EE" w:rsidRDefault="007C2E03" w:rsidP="007C2E03">
      <w:pPr>
        <w:rPr>
          <w:lang w:eastAsia="zh-CN"/>
        </w:rPr>
      </w:pPr>
      <w:r w:rsidRPr="00F772EE">
        <w:rPr>
          <w:lang w:eastAsia="zh-CN"/>
        </w:rPr>
        <w:t xml:space="preserve">For case 3a, the discussion focuses on whether TRP/gNB will report the channel measurement. In the model training stage, the training data includes the channel measurement and label information. If the training data generation entity is the same as the training entity, the training data generation entity will report the channel measurement and label information to the training entity. In case 3a, the training data generation entity could be TRP/gNB or LMF, and the training entity could be TRP/gNB. If other TRP/gNB provides training data (e.g., via LMF) to the TRP/gNB that trains AI/ML model, the channel measurement is required. But whether a TRP/gNB will take data and labels from other TRPs/gNBs as training data is a separate discussion, the time stamp associated with channel measurement could be discussed further. </w:t>
      </w:r>
    </w:p>
    <w:p w14:paraId="18B3CB42" w14:textId="5221A3AD" w:rsidR="007C2E03" w:rsidRPr="00F772EE" w:rsidRDefault="007C2E03" w:rsidP="007C2E03">
      <w:pPr>
        <w:rPr>
          <w:lang w:eastAsia="zh-CN"/>
        </w:rPr>
      </w:pPr>
      <w:r w:rsidRPr="00F772EE">
        <w:rPr>
          <w:lang w:eastAsia="zh-CN"/>
        </w:rPr>
        <w:t>From another perspective, for case 3a, the content that will definitely be reported includes the inference output, i.e., timing information generated using AI/ML model. The timing information could be associated with a time stamp. Similar to case 3b, the current IE in TS 38.455 can be reused for case 3a. Therefore, we have the following proposal:</w:t>
      </w:r>
    </w:p>
    <w:p w14:paraId="2F35B7DE" w14:textId="409E4342" w:rsidR="003A7E02" w:rsidRPr="00F772EE" w:rsidRDefault="003A7E02" w:rsidP="003A7E02">
      <w:pPr>
        <w:pStyle w:val="ZTE-Proposal-20210505"/>
        <w:numPr>
          <w:ilvl w:val="0"/>
          <w:numId w:val="0"/>
        </w:numPr>
        <w:adjustRightInd w:val="0"/>
        <w:snapToGrid w:val="0"/>
        <w:spacing w:before="72" w:after="72"/>
        <w:jc w:val="both"/>
        <w:rPr>
          <w:rFonts w:eastAsia="宋体" w:cs="Times New Roman"/>
          <w:b w:val="0"/>
          <w:lang w:val="en-US" w:eastAsia="zh-CN"/>
        </w:rPr>
      </w:pPr>
      <w:bookmarkStart w:id="26" w:name="_Ref186719864"/>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17</w:t>
      </w:r>
      <w:r w:rsidRPr="00F772EE">
        <w:rPr>
          <w:bCs w:val="0"/>
        </w:rPr>
        <w:fldChar w:fldCharType="end"/>
      </w:r>
      <w:r w:rsidRPr="00F772EE">
        <w:rPr>
          <w:rFonts w:hint="eastAsia"/>
          <w:bCs w:val="0"/>
          <w:lang w:val="en-US" w:eastAsia="zh-CN"/>
        </w:rPr>
        <w:t xml:space="preserve">: </w:t>
      </w:r>
      <w:r w:rsidRPr="00F772EE">
        <w:rPr>
          <w:b w:val="0"/>
          <w:bCs w:val="0"/>
          <w:lang w:val="en-US" w:eastAsia="zh-CN"/>
        </w:rPr>
        <w:t xml:space="preserve">For AI/ML positioning case </w:t>
      </w:r>
      <w:r w:rsidR="00390ACC" w:rsidRPr="00F772EE">
        <w:rPr>
          <w:b w:val="0"/>
          <w:bCs w:val="0"/>
          <w:lang w:val="en-US" w:eastAsia="zh-CN"/>
        </w:rPr>
        <w:t>3a</w:t>
      </w:r>
      <w:r w:rsidRPr="00F772EE">
        <w:rPr>
          <w:b w:val="0"/>
          <w:bCs w:val="0"/>
          <w:lang w:val="en-US" w:eastAsia="zh-CN"/>
        </w:rPr>
        <w:t>, for the time stamp of report generated by TRP/gNB,</w:t>
      </w:r>
      <w:bookmarkEnd w:id="26"/>
    </w:p>
    <w:p w14:paraId="3ADB96DE" w14:textId="6120AE55" w:rsidR="003A7E02" w:rsidRPr="00F772EE" w:rsidRDefault="003A7E02" w:rsidP="003A7E02">
      <w:pPr>
        <w:pStyle w:val="aff5"/>
        <w:numPr>
          <w:ilvl w:val="0"/>
          <w:numId w:val="37"/>
        </w:numPr>
        <w:suppressAutoHyphens/>
        <w:adjustRightInd w:val="0"/>
        <w:snapToGrid w:val="0"/>
        <w:spacing w:after="0"/>
        <w:jc w:val="left"/>
        <w:rPr>
          <w:i/>
          <w:lang w:val="en-US"/>
        </w:rPr>
      </w:pPr>
      <w:r w:rsidRPr="00F772EE">
        <w:rPr>
          <w:i/>
          <w:lang w:val="en-US"/>
        </w:rPr>
        <w:t>Existing IE “Time Stamp” in TS 38.455</w:t>
      </w:r>
      <w:r w:rsidRPr="00F772EE">
        <w:rPr>
          <w:rFonts w:eastAsia="等线" w:hint="eastAsia"/>
          <w:i/>
          <w:lang w:val="en-US"/>
        </w:rPr>
        <w:t xml:space="preserve"> can be reused from RAN1 perspective</w:t>
      </w:r>
      <w:r w:rsidR="00CA79B1" w:rsidRPr="00F772EE">
        <w:rPr>
          <w:rFonts w:eastAsia="等线"/>
          <w:i/>
          <w:lang w:val="en-US"/>
        </w:rPr>
        <w:t>.</w:t>
      </w:r>
    </w:p>
    <w:p w14:paraId="371DA4E6" w14:textId="77777777" w:rsidR="00301AE6" w:rsidRPr="00F772EE" w:rsidRDefault="00301AE6" w:rsidP="002D29EA">
      <w:pPr>
        <w:rPr>
          <w:lang w:eastAsia="zh-CN"/>
        </w:rPr>
      </w:pPr>
    </w:p>
    <w:p w14:paraId="649DB734" w14:textId="77777777" w:rsidR="00E33C57" w:rsidRPr="00B0191F" w:rsidRDefault="00E33C57" w:rsidP="00E33C57">
      <w:pPr>
        <w:pStyle w:val="2"/>
        <w:rPr>
          <w:lang w:eastAsia="zh-CN"/>
        </w:rPr>
      </w:pPr>
      <w:r w:rsidRPr="00B0191F">
        <w:rPr>
          <w:lang w:val="en-US" w:eastAsia="zh-CN"/>
        </w:rPr>
        <w:t>Quality indicator of label</w:t>
      </w:r>
    </w:p>
    <w:p w14:paraId="7A640668" w14:textId="46D34002" w:rsidR="00596F89" w:rsidRPr="00B0191F" w:rsidRDefault="00E33C57" w:rsidP="00E33C57">
      <w:pPr>
        <w:snapToGrid w:val="0"/>
        <w:spacing w:beforeLines="30" w:before="72" w:afterLines="30" w:after="72" w:line="288" w:lineRule="auto"/>
        <w:rPr>
          <w:lang w:eastAsia="zh-CN"/>
        </w:rPr>
      </w:pPr>
      <w:r w:rsidRPr="00B0191F">
        <w:rPr>
          <w:lang w:eastAsia="zh-CN"/>
        </w:rPr>
        <w:t>In RAN1#118</w:t>
      </w:r>
      <w:r w:rsidR="00C033DC" w:rsidRPr="00B0191F">
        <w:rPr>
          <w:lang w:eastAsia="zh-CN"/>
        </w:rPr>
        <w:t>bis</w:t>
      </w:r>
      <w:r w:rsidRPr="00B0191F">
        <w:rPr>
          <w:lang w:eastAsia="zh-CN"/>
        </w:rPr>
        <w:t xml:space="preserve"> meeting, the quality indicator of the label was discussed, where the indicator provides a reference for the training data’s quality</w:t>
      </w:r>
      <w:r w:rsidR="00596F89" w:rsidRPr="00B0191F">
        <w:rPr>
          <w:lang w:eastAsia="zh-CN"/>
        </w:rPr>
        <w:t>:</w:t>
      </w:r>
    </w:p>
    <w:tbl>
      <w:tblPr>
        <w:tblStyle w:val="afd"/>
        <w:tblW w:w="0" w:type="auto"/>
        <w:tblLook w:val="04A0" w:firstRow="1" w:lastRow="0" w:firstColumn="1" w:lastColumn="0" w:noHBand="0" w:noVBand="1"/>
      </w:tblPr>
      <w:tblGrid>
        <w:gridCol w:w="9629"/>
      </w:tblGrid>
      <w:tr w:rsidR="00E07D85" w:rsidRPr="00B0191F" w14:paraId="2421E475" w14:textId="77777777" w:rsidTr="00596F89">
        <w:tc>
          <w:tcPr>
            <w:tcW w:w="9629" w:type="dxa"/>
          </w:tcPr>
          <w:p w14:paraId="162CBEF4" w14:textId="77777777" w:rsidR="00596F89" w:rsidRPr="00B0191F" w:rsidRDefault="00596F89" w:rsidP="00596F89">
            <w:pPr>
              <w:suppressAutoHyphens/>
              <w:adjustRightInd w:val="0"/>
              <w:snapToGrid w:val="0"/>
              <w:spacing w:before="0" w:after="0" w:line="240" w:lineRule="auto"/>
              <w:rPr>
                <w:rFonts w:eastAsia="等线" w:cs="等线"/>
                <w:b/>
                <w:bCs/>
                <w:u w:val="single"/>
              </w:rPr>
            </w:pPr>
            <w:r w:rsidRPr="00B0191F">
              <w:rPr>
                <w:rFonts w:eastAsia="等线" w:cs="等线"/>
                <w:b/>
                <w:bCs/>
                <w:highlight w:val="cyan"/>
                <w:u w:val="single"/>
              </w:rPr>
              <w:t>Proposal 4.1.5-1A</w:t>
            </w:r>
          </w:p>
          <w:p w14:paraId="4DA6452C" w14:textId="77777777" w:rsidR="00596F89" w:rsidRPr="00B0191F" w:rsidRDefault="00596F89" w:rsidP="00596F89">
            <w:pPr>
              <w:suppressAutoHyphens/>
              <w:adjustRightInd w:val="0"/>
              <w:snapToGrid w:val="0"/>
              <w:spacing w:before="0" w:after="0" w:line="240" w:lineRule="auto"/>
              <w:rPr>
                <w:rFonts w:eastAsia="等线" w:cs="等线"/>
              </w:rPr>
            </w:pPr>
            <w:r w:rsidRPr="00B0191F">
              <w:rPr>
                <w:rFonts w:eastAsia="等线" w:cs="等线"/>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7EB87B1A" w14:textId="77777777" w:rsidR="00596F89" w:rsidRPr="00B0191F" w:rsidRDefault="00596F89" w:rsidP="00D6527E">
            <w:pPr>
              <w:widowControl w:val="0"/>
              <w:numPr>
                <w:ilvl w:val="0"/>
                <w:numId w:val="37"/>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t>Option 1: reuse an existing IE. For each case, proponent companies provide input on the existing IE to use.</w:t>
            </w:r>
          </w:p>
          <w:p w14:paraId="065797A6" w14:textId="77777777" w:rsidR="00596F89" w:rsidRPr="00B0191F" w:rsidRDefault="00596F89" w:rsidP="00D6527E">
            <w:pPr>
              <w:widowControl w:val="0"/>
              <w:numPr>
                <w:ilvl w:val="0"/>
                <w:numId w:val="37"/>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t>Option 2: define a new IE on UE location quality. Use hard (0 or 1) and soft values (0, 0.1, 0.2, …, 1.0), with value 1 indicating the highest quality.</w:t>
            </w:r>
          </w:p>
          <w:p w14:paraId="5EF62623" w14:textId="31D4E5BC" w:rsidR="00596F89" w:rsidRPr="00B0191F" w:rsidRDefault="00596F89" w:rsidP="00D6527E">
            <w:pPr>
              <w:widowControl w:val="0"/>
              <w:numPr>
                <w:ilvl w:val="1"/>
                <w:numId w:val="37"/>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t>Proponent companies provide information on how to determine the value, entity to generate the label quality, and the applicable signaling.</w:t>
            </w:r>
          </w:p>
        </w:tc>
      </w:tr>
    </w:tbl>
    <w:p w14:paraId="2D2BDCEB" w14:textId="0E72D7B2" w:rsidR="0015536F" w:rsidRPr="00B0191F" w:rsidRDefault="00E33C57" w:rsidP="00E33C57">
      <w:pPr>
        <w:snapToGrid w:val="0"/>
        <w:spacing w:beforeLines="30" w:before="72" w:afterLines="30" w:after="72" w:line="288" w:lineRule="auto"/>
        <w:rPr>
          <w:lang w:eastAsia="zh-CN"/>
        </w:rPr>
      </w:pPr>
      <w:r w:rsidRPr="00B0191F">
        <w:rPr>
          <w:rFonts w:hint="eastAsia"/>
          <w:lang w:eastAsia="zh-CN"/>
        </w:rPr>
        <w:t>A</w:t>
      </w:r>
      <w:r w:rsidRPr="00B0191F">
        <w:rPr>
          <w:lang w:eastAsia="zh-CN"/>
        </w:rPr>
        <w:t>mong the above options, from our perspective, reusing the current definition requires less effort towards specification design</w:t>
      </w:r>
      <w:r w:rsidR="00815463" w:rsidRPr="00B0191F">
        <w:rPr>
          <w:lang w:eastAsia="zh-CN"/>
        </w:rPr>
        <w:t>.</w:t>
      </w:r>
      <w:r w:rsidR="0015536F" w:rsidRPr="00B0191F">
        <w:rPr>
          <w:lang w:eastAsia="zh-CN"/>
        </w:rPr>
        <w:t xml:space="preserve"> The specific IE used for indicating the label’s quality depends on the type of label:</w:t>
      </w:r>
    </w:p>
    <w:p w14:paraId="30A990B7" w14:textId="0AAB0103" w:rsidR="00815463" w:rsidRPr="00B0191F" w:rsidRDefault="0015536F" w:rsidP="00D6527E">
      <w:pPr>
        <w:pStyle w:val="aff5"/>
        <w:numPr>
          <w:ilvl w:val="0"/>
          <w:numId w:val="22"/>
        </w:numPr>
        <w:snapToGrid w:val="0"/>
        <w:spacing w:beforeLines="30" w:before="72" w:afterLines="30" w:after="72" w:line="288" w:lineRule="auto"/>
        <w:rPr>
          <w:lang w:eastAsia="zh-CN"/>
        </w:rPr>
      </w:pPr>
      <w:r w:rsidRPr="00B0191F">
        <w:rPr>
          <w:lang w:eastAsia="zh-CN"/>
        </w:rPr>
        <w:t>If the label refers to the location information of a UE</w:t>
      </w:r>
      <w:r w:rsidR="00BF0C48" w:rsidRPr="00B0191F">
        <w:rPr>
          <w:lang w:eastAsia="zh-CN"/>
        </w:rPr>
        <w:t xml:space="preserve"> (case 1 and case 3b)</w:t>
      </w:r>
      <w:r w:rsidRPr="00B0191F">
        <w:rPr>
          <w:lang w:eastAsia="zh-CN"/>
        </w:rPr>
        <w:t xml:space="preserve">, the current IE </w:t>
      </w:r>
      <w:r w:rsidRPr="00B0191F">
        <w:rPr>
          <w:i/>
          <w:lang w:eastAsia="zh-CN"/>
        </w:rPr>
        <w:t>horizontalUncertainty</w:t>
      </w:r>
      <w:r w:rsidRPr="00B0191F">
        <w:rPr>
          <w:lang w:eastAsia="zh-CN"/>
        </w:rPr>
        <w:t xml:space="preserve"> could be reused. LocationUNC specifies the uncertainty of the location coordinates and comprises </w:t>
      </w:r>
      <w:r w:rsidRPr="00B0191F">
        <w:rPr>
          <w:i/>
          <w:lang w:eastAsia="zh-CN"/>
        </w:rPr>
        <w:t>horizontalUncertainty</w:t>
      </w:r>
      <w:r w:rsidRPr="00B0191F">
        <w:rPr>
          <w:lang w:eastAsia="zh-CN"/>
        </w:rPr>
        <w:t xml:space="preserve"> and </w:t>
      </w:r>
      <w:r w:rsidRPr="00B0191F">
        <w:rPr>
          <w:i/>
          <w:lang w:eastAsia="zh-CN"/>
        </w:rPr>
        <w:t>verticalUncertainty</w:t>
      </w:r>
      <w:r w:rsidRPr="00B0191F">
        <w:rPr>
          <w:lang w:eastAsia="zh-CN"/>
        </w:rPr>
        <w:t xml:space="preserve">. Which is applicable for latitude/longitude and altitude uncertainty. </w:t>
      </w:r>
      <w:r w:rsidR="003B1043" w:rsidRPr="00B0191F">
        <w:rPr>
          <w:lang w:eastAsia="zh-CN"/>
        </w:rPr>
        <w:t xml:space="preserve">But for </w:t>
      </w:r>
      <w:r w:rsidRPr="00B0191F">
        <w:rPr>
          <w:lang w:eastAsia="zh-CN"/>
        </w:rPr>
        <w:t>AI/ML</w:t>
      </w:r>
      <w:r w:rsidR="003B1043" w:rsidRPr="00B0191F">
        <w:rPr>
          <w:lang w:eastAsia="zh-CN"/>
        </w:rPr>
        <w:t xml:space="preserve">, the </w:t>
      </w:r>
      <w:r w:rsidRPr="00B0191F">
        <w:rPr>
          <w:lang w:eastAsia="zh-CN"/>
        </w:rPr>
        <w:t>model output only considers the 2D positioning result, vertical uncertainty is not needed for AI/ML positioning.</w:t>
      </w:r>
    </w:p>
    <w:p w14:paraId="5D52959F" w14:textId="063364CF" w:rsidR="00B44B4D" w:rsidRPr="00B0191F" w:rsidRDefault="00B44B4D" w:rsidP="00D6527E">
      <w:pPr>
        <w:pStyle w:val="aff5"/>
        <w:numPr>
          <w:ilvl w:val="0"/>
          <w:numId w:val="22"/>
        </w:numPr>
        <w:snapToGrid w:val="0"/>
        <w:spacing w:beforeLines="30" w:before="72" w:afterLines="30" w:after="72" w:line="288" w:lineRule="auto"/>
        <w:rPr>
          <w:lang w:eastAsia="zh-CN"/>
        </w:rPr>
      </w:pPr>
      <w:r w:rsidRPr="00B0191F">
        <w:rPr>
          <w:lang w:eastAsia="zh-CN"/>
        </w:rPr>
        <w:t>If the label refers to the intermediate features inference</w:t>
      </w:r>
      <w:r w:rsidR="00FB3A3F" w:rsidRPr="00B0191F">
        <w:rPr>
          <w:lang w:eastAsia="zh-CN"/>
        </w:rPr>
        <w:t>s</w:t>
      </w:r>
      <w:r w:rsidRPr="00B0191F">
        <w:rPr>
          <w:lang w:eastAsia="zh-CN"/>
        </w:rPr>
        <w:t xml:space="preserve"> by the AI/ML model, the current IEs of different measurements could be reused:</w:t>
      </w:r>
    </w:p>
    <w:p w14:paraId="0C41F983" w14:textId="24001765" w:rsidR="00E33C57" w:rsidRPr="00B0191F" w:rsidRDefault="00B44B4D" w:rsidP="00D6527E">
      <w:pPr>
        <w:pStyle w:val="aff5"/>
        <w:numPr>
          <w:ilvl w:val="1"/>
          <w:numId w:val="22"/>
        </w:numPr>
        <w:snapToGrid w:val="0"/>
        <w:spacing w:beforeLines="30" w:before="72" w:afterLines="30" w:after="72" w:line="288" w:lineRule="auto"/>
      </w:pPr>
      <w:r w:rsidRPr="00B0191F">
        <w:rPr>
          <w:lang w:eastAsia="zh-CN"/>
        </w:rPr>
        <w:t>If the label is timing information, t</w:t>
      </w:r>
      <w:r w:rsidR="00E33C57" w:rsidRPr="00B0191F">
        <w:rPr>
          <w:lang w:eastAsia="zh-CN"/>
        </w:rPr>
        <w:t xml:space="preserve">he format of </w:t>
      </w:r>
      <w:r w:rsidR="00E33C57" w:rsidRPr="00350444">
        <w:rPr>
          <w:i/>
          <w:lang w:eastAsia="zh-CN"/>
        </w:rPr>
        <w:t>NR-TimingQuality</w:t>
      </w:r>
      <w:r w:rsidR="00E33C57" w:rsidRPr="00B0191F">
        <w:rPr>
          <w:lang w:eastAsia="zh-CN"/>
        </w:rPr>
        <w:t xml:space="preserve"> is applicable for the quality indicator. Quality indicator </w:t>
      </w:r>
      <w:r w:rsidR="00E33C57" w:rsidRPr="00B0191F">
        <w:rPr>
          <w:rFonts w:hint="eastAsia"/>
        </w:rPr>
        <w:t>includes a quality value and a quality resolution</w:t>
      </w:r>
      <w:r w:rsidR="00117B1B" w:rsidRPr="00B0191F">
        <w:t xml:space="preserve"> (in units of metres)</w:t>
      </w:r>
      <w:r w:rsidR="00E33C57" w:rsidRPr="00B0191F">
        <w:t>, w</w:t>
      </w:r>
      <w:r w:rsidR="00E33C57" w:rsidRPr="00B0191F">
        <w:rPr>
          <w:rFonts w:hint="eastAsia"/>
        </w:rPr>
        <w:t>here the quality value provides an estimate of uncertainty</w:t>
      </w:r>
      <w:r w:rsidR="00E33C57" w:rsidRPr="00B0191F">
        <w:t>.</w:t>
      </w:r>
    </w:p>
    <w:p w14:paraId="328E44A6" w14:textId="2AA6142B" w:rsidR="000F0C4D" w:rsidRPr="00B0191F" w:rsidRDefault="000F0C4D" w:rsidP="00D6527E">
      <w:pPr>
        <w:pStyle w:val="aff5"/>
        <w:numPr>
          <w:ilvl w:val="1"/>
          <w:numId w:val="22"/>
        </w:numPr>
        <w:snapToGrid w:val="0"/>
        <w:spacing w:beforeLines="30" w:before="72" w:afterLines="30" w:after="72" w:line="288" w:lineRule="auto"/>
      </w:pPr>
      <w:r w:rsidRPr="00B0191F">
        <w:t>If other intermediate features are supported, the quality indicator can be further studied.</w:t>
      </w:r>
    </w:p>
    <w:p w14:paraId="3ECBAB7C" w14:textId="4060784F" w:rsidR="00B44B4D" w:rsidRPr="00B0191F" w:rsidRDefault="00B44B4D" w:rsidP="00E33C57">
      <w:pPr>
        <w:pStyle w:val="ZTE-Proposal-20210505"/>
        <w:numPr>
          <w:ilvl w:val="0"/>
          <w:numId w:val="0"/>
        </w:numPr>
        <w:snapToGrid w:val="0"/>
        <w:spacing w:before="72" w:after="72"/>
        <w:jc w:val="both"/>
        <w:rPr>
          <w:b w:val="0"/>
          <w:i w:val="0"/>
        </w:rPr>
      </w:pPr>
      <w:bookmarkStart w:id="27" w:name="_Ref177977549"/>
      <w:r w:rsidRPr="00B0191F">
        <w:rPr>
          <w:b w:val="0"/>
          <w:i w:val="0"/>
        </w:rPr>
        <w:t>Therefore, we have the following proposal:</w:t>
      </w:r>
    </w:p>
    <w:p w14:paraId="5ED229AA" w14:textId="0528B51F" w:rsidR="000F0C4D" w:rsidRPr="00B0191F" w:rsidRDefault="00E33C57" w:rsidP="000F0C4D">
      <w:pPr>
        <w:pStyle w:val="ZTE-Proposal-20210505"/>
        <w:numPr>
          <w:ilvl w:val="0"/>
          <w:numId w:val="0"/>
        </w:numPr>
        <w:snapToGrid w:val="0"/>
        <w:spacing w:before="72" w:after="72"/>
        <w:rPr>
          <w:b w:val="0"/>
          <w:bCs w:val="0"/>
        </w:rPr>
      </w:pPr>
      <w:bookmarkStart w:id="28" w:name="_Ref18127822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18</w:t>
      </w:r>
      <w:r w:rsidRPr="00B0191F">
        <w:rPr>
          <w:bCs w:val="0"/>
        </w:rPr>
        <w:fldChar w:fldCharType="end"/>
      </w:r>
      <w:r w:rsidRPr="00B0191F">
        <w:rPr>
          <w:rFonts w:hint="eastAsia"/>
          <w:bCs w:val="0"/>
        </w:rPr>
        <w:t>:</w:t>
      </w:r>
      <w:r w:rsidRPr="00B0191F">
        <w:rPr>
          <w:bCs w:val="0"/>
        </w:rPr>
        <w:t xml:space="preserve"> </w:t>
      </w:r>
      <w:r w:rsidR="000F0C4D" w:rsidRPr="00B0191F">
        <w:rPr>
          <w:b w:val="0"/>
          <w:bCs w:val="0"/>
        </w:rPr>
        <w:t>For training data collection of AI/ML based positioning Cases 1, 3a, 3b, from RAN1 perspective, when label reporting is applicable, quality indicator of label is represented reusing an existing IE:</w:t>
      </w:r>
      <w:bookmarkEnd w:id="28"/>
    </w:p>
    <w:p w14:paraId="45046DDB" w14:textId="77777777" w:rsidR="008C4E1B" w:rsidRPr="00B0191F" w:rsidRDefault="008C4E1B"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rFonts w:hint="eastAsia"/>
          <w:i/>
        </w:rPr>
        <w:t>I</w:t>
      </w:r>
      <w:r w:rsidRPr="00B0191F">
        <w:rPr>
          <w:i/>
        </w:rPr>
        <w:t>f the label refers to the location information, horizontalUncertainty is reused.</w:t>
      </w:r>
    </w:p>
    <w:p w14:paraId="524CDDC9" w14:textId="77777777" w:rsidR="008C4E1B" w:rsidRPr="00B0191F" w:rsidRDefault="008C4E1B"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If the label refers to the timing information, NR-TimingQuality is reused.</w:t>
      </w:r>
    </w:p>
    <w:p w14:paraId="39E273A1" w14:textId="20AE5920" w:rsidR="000F0C4D" w:rsidRPr="00B0191F" w:rsidRDefault="008C4E1B"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lastRenderedPageBreak/>
        <w:t>FFS: other quality indicator</w:t>
      </w:r>
      <w:r w:rsidR="00FB3A3F" w:rsidRPr="00B0191F">
        <w:rPr>
          <w:i/>
        </w:rPr>
        <w:t>s</w:t>
      </w:r>
      <w:r w:rsidRPr="00B0191F">
        <w:rPr>
          <w:i/>
        </w:rPr>
        <w:t xml:space="preserve"> if other intermediate features are supported. </w:t>
      </w:r>
    </w:p>
    <w:bookmarkEnd w:id="27"/>
    <w:p w14:paraId="5A0DD2C2" w14:textId="268FC3C8" w:rsidR="00E33C57" w:rsidRPr="00B0191F" w:rsidRDefault="00E33C57" w:rsidP="000F0C4D">
      <w:pPr>
        <w:pStyle w:val="ZTE-Proposal-20210505"/>
        <w:numPr>
          <w:ilvl w:val="0"/>
          <w:numId w:val="0"/>
        </w:numPr>
        <w:snapToGrid w:val="0"/>
        <w:spacing w:before="72" w:after="72"/>
        <w:jc w:val="both"/>
        <w:rPr>
          <w:b w:val="0"/>
          <w:bCs w:val="0"/>
        </w:rPr>
      </w:pPr>
      <w:r w:rsidRPr="00B0191F">
        <w:rPr>
          <w:b w:val="0"/>
          <w:bCs w:val="0"/>
        </w:rPr>
        <w:t xml:space="preserve"> </w:t>
      </w:r>
    </w:p>
    <w:p w14:paraId="7065C9A6" w14:textId="77777777" w:rsidR="00F207DC" w:rsidRPr="00B0191F" w:rsidRDefault="00DA2BDB">
      <w:pPr>
        <w:pStyle w:val="2"/>
        <w:rPr>
          <w:lang w:eastAsia="zh-CN"/>
        </w:rPr>
      </w:pPr>
      <w:r w:rsidRPr="00B0191F">
        <w:rPr>
          <w:rFonts w:hint="eastAsia"/>
          <w:lang w:val="en-US" w:eastAsia="zh-CN"/>
        </w:rPr>
        <w:t>Reference signal configuration</w:t>
      </w:r>
    </w:p>
    <w:p w14:paraId="45BBD29E" w14:textId="7244F0C6" w:rsidR="00000EDC" w:rsidRPr="00B0191F" w:rsidRDefault="008310FD" w:rsidP="007D78D8">
      <w:pPr>
        <w:snapToGrid w:val="0"/>
        <w:spacing w:beforeLines="30" w:before="72" w:afterLines="30" w:after="72" w:line="288" w:lineRule="auto"/>
        <w:rPr>
          <w:lang w:val="en-US" w:eastAsia="zh-CN"/>
        </w:rPr>
      </w:pPr>
      <w:r w:rsidRPr="00B0191F">
        <w:rPr>
          <w:lang w:val="en-US" w:eastAsia="zh-CN"/>
        </w:rPr>
        <w:t>As</w:t>
      </w:r>
      <w:r w:rsidR="00000EDC" w:rsidRPr="00B0191F">
        <w:rPr>
          <w:lang w:val="en-US" w:eastAsia="zh-CN"/>
        </w:rPr>
        <w:t xml:space="preserve"> we discussed in RAN1#116</w:t>
      </w:r>
      <w:r w:rsidR="00F900D5" w:rsidRPr="00B0191F">
        <w:rPr>
          <w:lang w:val="en-US" w:eastAsia="zh-CN"/>
        </w:rPr>
        <w:t xml:space="preserve"> and RAN1#118</w:t>
      </w:r>
      <w:r w:rsidR="00000EDC" w:rsidRPr="00B0191F">
        <w:rPr>
          <w:lang w:val="en-US" w:eastAsia="zh-CN"/>
        </w:rPr>
        <w:t>, current DL PRS and UL SRS are supported for AI/ML based positioning</w:t>
      </w:r>
      <w:r w:rsidR="00F900D5" w:rsidRPr="00B0191F">
        <w:rPr>
          <w:lang w:val="en-US" w:eastAsia="zh-CN"/>
        </w:rPr>
        <w:t>, where SRS configuration can reuse the current configur</w:t>
      </w:r>
      <w:r w:rsidR="00586AE8" w:rsidRPr="00B0191F">
        <w:rPr>
          <w:lang w:val="en-US" w:eastAsia="zh-CN"/>
        </w:rPr>
        <w:t>ation</w:t>
      </w:r>
      <w:r w:rsidR="00F900D5" w:rsidRPr="00B0191F">
        <w:rPr>
          <w:lang w:val="en-US" w:eastAsia="zh-CN"/>
        </w:rPr>
        <w:t xml:space="preserve"> procedure</w:t>
      </w:r>
      <w:r w:rsidR="00586AE8" w:rsidRPr="00B0191F">
        <w:rPr>
          <w:lang w:val="en-US" w:eastAsia="zh-CN"/>
        </w:rPr>
        <w:t>.</w:t>
      </w:r>
    </w:p>
    <w:p w14:paraId="06B886D1" w14:textId="518BD369" w:rsidR="00F207DC"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 xml:space="preserve">In the current </w:t>
      </w:r>
      <w:r w:rsidR="00883E30" w:rsidRPr="00B0191F">
        <w:rPr>
          <w:lang w:val="en-US" w:eastAsia="zh-CN"/>
        </w:rPr>
        <w:t>TS</w:t>
      </w:r>
      <w:r w:rsidRPr="00B0191F">
        <w:rPr>
          <w:rFonts w:hint="eastAsia"/>
          <w:lang w:val="en-US" w:eastAsia="zh-CN"/>
        </w:rPr>
        <w:t>, the reference signal configuration is supported for positioning purposes, and mainly includes the following specifications:</w:t>
      </w:r>
    </w:p>
    <w:p w14:paraId="7018B14D"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37.355 (LPP), </w:t>
      </w:r>
      <w:r w:rsidR="00416257" w:rsidRPr="00B0191F">
        <w:rPr>
          <w:lang w:val="en-US" w:eastAsia="zh-CN"/>
        </w:rPr>
        <w:t>signaling</w:t>
      </w:r>
      <w:r w:rsidRPr="00B0191F">
        <w:rPr>
          <w:rFonts w:hint="eastAsia"/>
          <w:lang w:val="en-US" w:eastAsia="zh-CN"/>
        </w:rPr>
        <w:t xml:space="preserve"> exchange between UE/PRU and LMF</w:t>
      </w:r>
    </w:p>
    <w:p w14:paraId="7E56CBB5"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38.455 (NRPPa), </w:t>
      </w:r>
      <w:r w:rsidR="00416257" w:rsidRPr="00B0191F">
        <w:rPr>
          <w:lang w:val="en-US" w:eastAsia="zh-CN"/>
        </w:rPr>
        <w:t>signaling</w:t>
      </w:r>
      <w:r w:rsidRPr="00B0191F">
        <w:rPr>
          <w:rFonts w:hint="eastAsia"/>
          <w:lang w:val="en-US" w:eastAsia="zh-CN"/>
        </w:rPr>
        <w:t xml:space="preserve"> exchange between gNB and LMF</w:t>
      </w:r>
    </w:p>
    <w:p w14:paraId="62D1DEF4" w14:textId="77777777" w:rsidR="00F207DC" w:rsidRPr="00B0191F" w:rsidRDefault="00DA2BDB" w:rsidP="00D6527E">
      <w:pPr>
        <w:pStyle w:val="aff5"/>
        <w:numPr>
          <w:ilvl w:val="0"/>
          <w:numId w:val="22"/>
        </w:numPr>
        <w:snapToGrid w:val="0"/>
        <w:spacing w:beforeLines="30" w:before="72" w:afterLines="30" w:after="72" w:line="288" w:lineRule="auto"/>
        <w:rPr>
          <w:lang w:val="en-US" w:eastAsia="zh-CN"/>
        </w:rPr>
      </w:pPr>
      <w:r w:rsidRPr="00B0191F">
        <w:rPr>
          <w:rFonts w:hint="eastAsia"/>
          <w:lang w:val="en-US" w:eastAsia="zh-CN"/>
        </w:rPr>
        <w:t xml:space="preserve">TS 38.331, </w:t>
      </w:r>
      <w:r w:rsidR="00416257" w:rsidRPr="00B0191F">
        <w:rPr>
          <w:lang w:val="en-US" w:eastAsia="zh-CN"/>
        </w:rPr>
        <w:t>signaling</w:t>
      </w:r>
      <w:r w:rsidRPr="00B0191F">
        <w:rPr>
          <w:rFonts w:hint="eastAsia"/>
          <w:lang w:val="en-US" w:eastAsia="zh-CN"/>
        </w:rPr>
        <w:t xml:space="preserve"> exchange between gNB and UE/PRU</w:t>
      </w:r>
    </w:p>
    <w:p w14:paraId="13552DF3" w14:textId="56678B63" w:rsidR="00925BE9"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The existing 3GPP specification</w:t>
      </w:r>
      <w:r w:rsidR="00883E30" w:rsidRPr="00B0191F">
        <w:rPr>
          <w:lang w:val="en-US" w:eastAsia="zh-CN"/>
        </w:rPr>
        <w:t>s</w:t>
      </w:r>
      <w:r w:rsidRPr="00B0191F">
        <w:rPr>
          <w:rFonts w:hint="eastAsia"/>
          <w:lang w:val="en-US" w:eastAsia="zh-CN"/>
        </w:rPr>
        <w:t xml:space="preserve"> ha</w:t>
      </w:r>
      <w:r w:rsidR="00883E30" w:rsidRPr="00B0191F">
        <w:rPr>
          <w:lang w:val="en-US" w:eastAsia="zh-CN"/>
        </w:rPr>
        <w:t>ve</w:t>
      </w:r>
      <w:r w:rsidRPr="00B0191F">
        <w:rPr>
          <w:rFonts w:hint="eastAsia"/>
          <w:lang w:val="en-US" w:eastAsia="zh-CN"/>
        </w:rPr>
        <w:t xml:space="preserve"> provided comprehensive protocols for positioning, including the reference signal configuration for positioning</w:t>
      </w:r>
      <w:r w:rsidR="001B299F" w:rsidRPr="00B0191F">
        <w:rPr>
          <w:lang w:val="en-US" w:eastAsia="zh-CN"/>
        </w:rPr>
        <w:t>, w</w:t>
      </w:r>
      <w:r w:rsidR="00883E30" w:rsidRPr="00B0191F">
        <w:rPr>
          <w:lang w:val="en-US" w:eastAsia="zh-CN"/>
        </w:rPr>
        <w:t>here</w:t>
      </w:r>
      <w:r w:rsidRPr="00B0191F">
        <w:rPr>
          <w:rFonts w:hint="eastAsia"/>
          <w:lang w:val="en-US" w:eastAsia="zh-CN"/>
        </w:rPr>
        <w:t xml:space="preserve"> the reference signal can also be used for AI/ML positioning.</w:t>
      </w:r>
      <w:r w:rsidR="00CA2FC9" w:rsidRPr="00B0191F">
        <w:rPr>
          <w:lang w:val="en-US" w:eastAsia="zh-CN"/>
        </w:rPr>
        <w:t xml:space="preserve"> </w:t>
      </w:r>
      <w:r w:rsidR="001F0D5E" w:rsidRPr="00B0191F">
        <w:rPr>
          <w:lang w:val="en-US" w:eastAsia="zh-CN"/>
        </w:rPr>
        <w:t xml:space="preserve">The detailed configuration, encompassing periodicity, slot offset, </w:t>
      </w:r>
      <w:r w:rsidR="00F6554D" w:rsidRPr="00B0191F">
        <w:rPr>
          <w:rFonts w:hint="eastAsia"/>
          <w:lang w:val="en-US" w:eastAsia="zh-CN"/>
        </w:rPr>
        <w:t>num</w:t>
      </w:r>
      <w:r w:rsidR="00F6554D" w:rsidRPr="00B0191F">
        <w:rPr>
          <w:lang w:val="en-US" w:eastAsia="zh-CN"/>
        </w:rPr>
        <w:t xml:space="preserve">ber of </w:t>
      </w:r>
      <w:r w:rsidR="001F0D5E" w:rsidRPr="00B0191F">
        <w:rPr>
          <w:lang w:val="en-US" w:eastAsia="zh-CN"/>
        </w:rPr>
        <w:t>symbol</w:t>
      </w:r>
      <w:r w:rsidR="00F6554D" w:rsidRPr="00B0191F">
        <w:rPr>
          <w:lang w:val="en-US" w:eastAsia="zh-CN"/>
        </w:rPr>
        <w:t>s</w:t>
      </w:r>
      <w:r w:rsidR="001F0D5E" w:rsidRPr="00B0191F">
        <w:rPr>
          <w:lang w:val="en-US" w:eastAsia="zh-CN"/>
        </w:rPr>
        <w:t xml:space="preserve">, repetition factor, and other parameters, is equally applicable to both traditional and AI/ML-based positioning methods. The current reference signal configuration </w:t>
      </w:r>
      <w:r w:rsidR="00975D76" w:rsidRPr="00B0191F">
        <w:rPr>
          <w:lang w:val="en-US" w:eastAsia="zh-CN"/>
        </w:rPr>
        <w:t>procedures suffice</w:t>
      </w:r>
      <w:r w:rsidR="0030683F" w:rsidRPr="00B0191F">
        <w:rPr>
          <w:lang w:val="en-US" w:eastAsia="zh-CN"/>
        </w:rPr>
        <w:t xml:space="preserve"> for AI/ML-based positioning, a</w:t>
      </w:r>
      <w:r w:rsidR="00500063" w:rsidRPr="00B0191F">
        <w:rPr>
          <w:lang w:val="en-US" w:eastAsia="zh-CN"/>
        </w:rPr>
        <w:t xml:space="preserve">nd the </w:t>
      </w:r>
      <w:r w:rsidR="00F6209C" w:rsidRPr="00B0191F">
        <w:rPr>
          <w:lang w:val="en-US" w:eastAsia="zh-CN"/>
        </w:rPr>
        <w:t>parameter</w:t>
      </w:r>
      <w:r w:rsidR="00500063" w:rsidRPr="00B0191F">
        <w:rPr>
          <w:lang w:val="en-US" w:eastAsia="zh-CN"/>
        </w:rPr>
        <w:t xml:space="preserve"> values for SRS configuration can also be </w:t>
      </w:r>
      <w:r w:rsidR="0030683F" w:rsidRPr="00B0191F">
        <w:rPr>
          <w:lang w:val="en-US" w:eastAsia="zh-CN"/>
        </w:rPr>
        <w:t>reused</w:t>
      </w:r>
      <w:r w:rsidR="00500063" w:rsidRPr="00B0191F">
        <w:rPr>
          <w:lang w:val="en-US" w:eastAsia="zh-CN"/>
        </w:rPr>
        <w:t xml:space="preserve">. </w:t>
      </w:r>
      <w:r w:rsidR="00F6209C" w:rsidRPr="00B0191F">
        <w:rPr>
          <w:lang w:val="en-US" w:eastAsia="zh-CN"/>
        </w:rPr>
        <w:t>A s</w:t>
      </w:r>
      <w:r w:rsidR="00D27DE8" w:rsidRPr="00B0191F">
        <w:rPr>
          <w:lang w:val="en-US" w:eastAsia="zh-CN"/>
        </w:rPr>
        <w:t>imilar conclusion can also be achieved for case 3b:</w:t>
      </w:r>
    </w:p>
    <w:p w14:paraId="475108E8" w14:textId="6A23294B" w:rsidR="00D27DE8" w:rsidRPr="00B0191F" w:rsidRDefault="00D27DE8" w:rsidP="003B6E92">
      <w:pPr>
        <w:adjustRightInd w:val="0"/>
        <w:snapToGrid w:val="0"/>
        <w:spacing w:afterLines="50"/>
        <w:rPr>
          <w:bCs/>
          <w:i/>
          <w:iCs/>
          <w:lang w:val="en-US"/>
        </w:rPr>
      </w:pPr>
      <w:bookmarkStart w:id="29" w:name="_Ref177977544"/>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294000">
        <w:rPr>
          <w:b/>
          <w:bCs/>
          <w:i/>
          <w:iCs/>
          <w:noProof/>
          <w:lang w:val="en-US"/>
        </w:rPr>
        <w:t>19</w:t>
      </w:r>
      <w:r w:rsidRPr="00B0191F">
        <w:rPr>
          <w:b/>
          <w:bCs/>
          <w:i/>
          <w:iCs/>
          <w:lang w:val="en-US"/>
        </w:rPr>
        <w:fldChar w:fldCharType="end"/>
      </w:r>
      <w:r w:rsidRPr="00B0191F">
        <w:rPr>
          <w:b/>
          <w:bCs/>
          <w:i/>
          <w:iCs/>
          <w:lang w:val="en-US"/>
        </w:rPr>
        <w:t>:</w:t>
      </w:r>
      <w:r w:rsidRPr="00B0191F">
        <w:rPr>
          <w:bCs/>
          <w:i/>
          <w:iCs/>
          <w:lang w:val="en-US"/>
        </w:rPr>
        <w:t xml:space="preserve"> From RAN1 perspective, for Case 3</w:t>
      </w:r>
      <w:r w:rsidR="00A86A70" w:rsidRPr="00B0191F">
        <w:rPr>
          <w:bCs/>
          <w:i/>
          <w:iCs/>
          <w:lang w:val="en-US"/>
        </w:rPr>
        <w:t>b</w:t>
      </w:r>
      <w:r w:rsidRPr="00B0191F">
        <w:rPr>
          <w:bCs/>
          <w:i/>
          <w:iCs/>
          <w:lang w:val="en-US"/>
        </w:rPr>
        <w:t xml:space="preserve"> measurements,</w:t>
      </w:r>
      <w:bookmarkEnd w:id="29"/>
      <w:r w:rsidRPr="00B0191F">
        <w:rPr>
          <w:bCs/>
          <w:i/>
          <w:iCs/>
          <w:lang w:val="en-US"/>
        </w:rPr>
        <w:t xml:space="preserve">  </w:t>
      </w:r>
    </w:p>
    <w:p w14:paraId="0ACF7D48" w14:textId="77777777" w:rsidR="00D27DE8" w:rsidRPr="00B0191F" w:rsidRDefault="00D27DE8"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 xml:space="preserve">The existing procedures </w:t>
      </w:r>
      <w:r w:rsidRPr="00B0191F">
        <w:rPr>
          <w:rFonts w:hint="eastAsia"/>
          <w:i/>
        </w:rPr>
        <w:t xml:space="preserve">can be </w:t>
      </w:r>
      <w:r w:rsidRPr="00B0191F">
        <w:rPr>
          <w:i/>
        </w:rPr>
        <w:t>reused in terms of SRS configuration.</w:t>
      </w:r>
    </w:p>
    <w:p w14:paraId="1ED3B92D" w14:textId="3CD89F30" w:rsidR="00D27DE8" w:rsidRPr="00B0191F" w:rsidRDefault="00D27DE8"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These measurements can be used for multiple aspects related to case 3</w:t>
      </w:r>
      <w:r w:rsidR="002B5DE6" w:rsidRPr="00B0191F">
        <w:rPr>
          <w:i/>
        </w:rPr>
        <w:t>b</w:t>
      </w:r>
      <w:r w:rsidRPr="00B0191F">
        <w:rPr>
          <w:i/>
        </w:rPr>
        <w:t xml:space="preserve">, e.g. training data collection, monitoring, or inference procedures. </w:t>
      </w:r>
    </w:p>
    <w:p w14:paraId="7822286F" w14:textId="2C2FDA86" w:rsidR="00930E42" w:rsidRPr="00B0191F" w:rsidRDefault="00D27DE8"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Note: Purpose, such as the</w:t>
      </w:r>
      <w:r w:rsidRPr="00B0191F">
        <w:rPr>
          <w:rFonts w:hint="eastAsia"/>
          <w:i/>
        </w:rPr>
        <w:t xml:space="preserve"> training</w:t>
      </w:r>
      <w:r w:rsidRPr="00B0191F">
        <w:rPr>
          <w:i/>
        </w:rPr>
        <w:t xml:space="preserve"> data collection</w:t>
      </w:r>
      <w:r w:rsidRPr="00B0191F">
        <w:rPr>
          <w:rFonts w:hint="eastAsia"/>
          <w:i/>
        </w:rPr>
        <w:t>,</w:t>
      </w:r>
      <w:r w:rsidRPr="00B0191F">
        <w:rPr>
          <w:i/>
        </w:rPr>
        <w:t xml:space="preserve"> monitoring, or inference procedures mentioned above, will not </w:t>
      </w:r>
      <w:r w:rsidRPr="00B0191F">
        <w:rPr>
          <w:rFonts w:hint="eastAsia"/>
          <w:i/>
        </w:rPr>
        <w:t xml:space="preserve">necessarily </w:t>
      </w:r>
      <w:r w:rsidRPr="00B0191F">
        <w:rPr>
          <w:i/>
        </w:rPr>
        <w:t>be specified in RAN 1 specifications</w:t>
      </w:r>
    </w:p>
    <w:p w14:paraId="061CE0D6" w14:textId="32134E48" w:rsidR="005D3BA9" w:rsidRPr="00B0191F" w:rsidRDefault="005D3BA9" w:rsidP="005D3BA9">
      <w:pPr>
        <w:snapToGrid w:val="0"/>
        <w:spacing w:beforeLines="30" w:before="72" w:afterLines="30" w:after="72" w:line="288" w:lineRule="auto"/>
        <w:rPr>
          <w:lang w:val="en-US" w:eastAsia="zh-CN"/>
        </w:rPr>
      </w:pPr>
    </w:p>
    <w:p w14:paraId="1CEA1DE1" w14:textId="0EFCC68A" w:rsidR="005D3BA9" w:rsidRPr="00B0191F" w:rsidRDefault="005D3BA9" w:rsidP="005D3BA9">
      <w:pPr>
        <w:snapToGrid w:val="0"/>
        <w:spacing w:beforeLines="30" w:before="72" w:afterLines="30" w:after="72" w:line="288" w:lineRule="auto"/>
        <w:rPr>
          <w:lang w:val="en-US" w:eastAsia="zh-CN"/>
        </w:rPr>
      </w:pPr>
      <w:r w:rsidRPr="00B0191F">
        <w:rPr>
          <w:lang w:val="en-US" w:eastAsia="zh-CN"/>
        </w:rPr>
        <w:t xml:space="preserve">For DL AI/ML positioning, the following options were </w:t>
      </w:r>
      <w:r w:rsidR="00A56A26" w:rsidRPr="00B0191F">
        <w:rPr>
          <w:lang w:val="en-US" w:eastAsia="zh-CN"/>
        </w:rPr>
        <w:t>identified as feasible configuration framework for</w:t>
      </w:r>
      <w:r w:rsidRPr="00B0191F">
        <w:rPr>
          <w:lang w:val="en-US" w:eastAsia="zh-CN"/>
        </w:rPr>
        <w:t xml:space="preserve"> PRS configuration: </w:t>
      </w:r>
    </w:p>
    <w:tbl>
      <w:tblPr>
        <w:tblStyle w:val="afd"/>
        <w:tblW w:w="0" w:type="auto"/>
        <w:tblLook w:val="04A0" w:firstRow="1" w:lastRow="0" w:firstColumn="1" w:lastColumn="0" w:noHBand="0" w:noVBand="1"/>
      </w:tblPr>
      <w:tblGrid>
        <w:gridCol w:w="9629"/>
      </w:tblGrid>
      <w:tr w:rsidR="005D3BA9" w:rsidRPr="00B0191F" w14:paraId="52A15089" w14:textId="77777777" w:rsidTr="003F71CE">
        <w:tc>
          <w:tcPr>
            <w:tcW w:w="9629" w:type="dxa"/>
          </w:tcPr>
          <w:p w14:paraId="5C88F3B0" w14:textId="6C80F6CE" w:rsidR="005D3BA9" w:rsidRPr="00B0191F" w:rsidRDefault="00A56A26"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Conclusion</w:t>
            </w:r>
            <w:r w:rsidR="005D3BA9" w:rsidRPr="00B0191F">
              <w:rPr>
                <w:rFonts w:eastAsiaTheme="minorEastAsia"/>
                <w:b/>
                <w:u w:val="single"/>
                <w:lang w:val="en-US" w:eastAsia="zh-CN"/>
              </w:rPr>
              <w:t xml:space="preserve"> in RAN1#118</w:t>
            </w:r>
            <w:r w:rsidRPr="00B0191F">
              <w:rPr>
                <w:rFonts w:eastAsiaTheme="minorEastAsia"/>
                <w:b/>
                <w:u w:val="single"/>
                <w:lang w:val="en-US" w:eastAsia="zh-CN"/>
              </w:rPr>
              <w:t>bis</w:t>
            </w:r>
            <w:r w:rsidR="005D3BA9" w:rsidRPr="00B0191F">
              <w:rPr>
                <w:rFonts w:eastAsiaTheme="minorEastAsia"/>
                <w:b/>
                <w:u w:val="single"/>
                <w:lang w:val="en-US" w:eastAsia="zh-CN"/>
              </w:rPr>
              <w:t>:</w:t>
            </w:r>
          </w:p>
          <w:p w14:paraId="6CE631B4" w14:textId="77777777" w:rsidR="00A56A26" w:rsidRPr="00B0191F" w:rsidRDefault="00A56A26" w:rsidP="00A56A26">
            <w:pPr>
              <w:adjustRightInd w:val="0"/>
              <w:snapToGrid w:val="0"/>
              <w:spacing w:before="0" w:after="0" w:line="240" w:lineRule="auto"/>
              <w:rPr>
                <w:rFonts w:ascii="Times" w:eastAsia="Batang" w:hAnsi="Times"/>
                <w:szCs w:val="24"/>
                <w:u w:val="single"/>
              </w:rPr>
            </w:pPr>
            <w:r w:rsidRPr="00B0191F">
              <w:rPr>
                <w:rFonts w:ascii="Times" w:eastAsia="Batang" w:hAnsi="Times"/>
                <w:szCs w:val="24"/>
              </w:rPr>
              <w:t>For training data collection of Case 1, in terms of DL PRS configuration for collecting training data, both options are</w:t>
            </w:r>
            <w:r w:rsidRPr="00B0191F">
              <w:rPr>
                <w:rFonts w:ascii="Times" w:eastAsia="等线" w:hAnsi="Times" w:hint="eastAsia"/>
                <w:szCs w:val="24"/>
                <w:lang w:eastAsia="zh-CN"/>
              </w:rPr>
              <w:t xml:space="preserve"> feasible by </w:t>
            </w:r>
            <w:r w:rsidRPr="00B0191F">
              <w:rPr>
                <w:rFonts w:ascii="Times" w:eastAsia="Batang" w:hAnsi="Times"/>
                <w:szCs w:val="24"/>
              </w:rPr>
              <w:t>using legacy mechanisms:</w:t>
            </w:r>
          </w:p>
          <w:p w14:paraId="560DAA32"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A. </w:t>
            </w:r>
            <w:r w:rsidRPr="00B0191F">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54717E7"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B. </w:t>
            </w:r>
            <w:r w:rsidRPr="00B0191F">
              <w:rPr>
                <w:rFonts w:ascii="Times" w:eastAsia="Batang" w:hAnsi="Times"/>
                <w:szCs w:val="24"/>
              </w:rPr>
              <w:tab/>
              <w:t>(LMF initiated) LMF determines the DL PRS configuration for training data collection and provides the assistance data to the UE.</w:t>
            </w:r>
          </w:p>
          <w:p w14:paraId="736CEDA7" w14:textId="77777777" w:rsidR="00A56A26"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Note: the UE can be a PRU and/or a Non-PRU UE.</w:t>
            </w:r>
          </w:p>
          <w:p w14:paraId="15149B95" w14:textId="05AF181A" w:rsidR="005D3BA9" w:rsidRPr="00B0191F" w:rsidRDefault="00A56A26" w:rsidP="003F71CE">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Note: as in existing specification, the DL PRS configurations in the assistance data from LMF to UE are based on DL PRS configuration coordinated between LMF and gNB.</w:t>
            </w:r>
          </w:p>
        </w:tc>
      </w:tr>
    </w:tbl>
    <w:p w14:paraId="119B7476" w14:textId="103D7D0C" w:rsidR="005D3BA9" w:rsidRPr="00B0191F" w:rsidRDefault="005D3BA9" w:rsidP="005D3BA9">
      <w:pPr>
        <w:snapToGrid w:val="0"/>
        <w:spacing w:beforeLines="30" w:before="72" w:afterLines="30" w:after="72" w:line="288" w:lineRule="auto"/>
        <w:rPr>
          <w:lang w:val="en-US" w:eastAsia="zh-CN"/>
        </w:rPr>
      </w:pPr>
      <w:r w:rsidRPr="00B0191F">
        <w:rPr>
          <w:lang w:val="en-US" w:eastAsia="zh-CN"/>
        </w:rPr>
        <w:t>F</w:t>
      </w:r>
      <w:r w:rsidRPr="00B0191F">
        <w:rPr>
          <w:rFonts w:hint="eastAsia"/>
          <w:lang w:val="en-US" w:eastAsia="zh-CN"/>
        </w:rPr>
        <w:t>or</w:t>
      </w:r>
      <w:r w:rsidRPr="00B0191F">
        <w:rPr>
          <w:lang w:val="en-US" w:eastAsia="zh-CN"/>
        </w:rPr>
        <w:t xml:space="preserve"> Option A, UE makes an on-demand PRS request, and sends the request to LMF specifying the desired DL PRS configuration. For AI/ML positioning, the dimension of model input may include the number of TRP, the number of antenna pairs, and the number of sampling points. For example, the model input of the TRP number is 18, but the UE only received DL PRS from 10 TRP, the UE may request 8 more T</w:t>
      </w:r>
      <w:r w:rsidR="003776EE" w:rsidRPr="00B0191F">
        <w:rPr>
          <w:lang w:val="en-US" w:eastAsia="zh-CN"/>
        </w:rPr>
        <w:t>RP</w:t>
      </w:r>
      <w:r w:rsidRPr="00B0191F">
        <w:rPr>
          <w:lang w:val="en-US" w:eastAsia="zh-CN"/>
        </w:rPr>
        <w:t xml:space="preserve"> transmit DL PRS for training data collection. However, the activation/de-activation request is not supported in the current on-demand PRS procedure. From this perspective, UE can make on-demand PRS requests indicating the suggested number of TRPs that transmit DL PRS. Therefore, we have the following proposal:</w:t>
      </w:r>
    </w:p>
    <w:p w14:paraId="2851CB15" w14:textId="3A30F3F9" w:rsidR="005D3BA9" w:rsidRPr="00B0191F" w:rsidRDefault="005D3BA9" w:rsidP="005D3BA9">
      <w:pPr>
        <w:snapToGrid w:val="0"/>
        <w:spacing w:beforeLines="30" w:before="72" w:afterLines="30" w:after="72" w:line="288" w:lineRule="auto"/>
        <w:rPr>
          <w:bCs/>
          <w:i/>
          <w:iCs/>
          <w:lang w:val="en-US"/>
        </w:rPr>
      </w:pPr>
      <w:bookmarkStart w:id="30" w:name="_Ref177977559"/>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294000">
        <w:rPr>
          <w:b/>
          <w:bCs/>
          <w:i/>
          <w:iCs/>
          <w:noProof/>
          <w:lang w:val="en-US"/>
        </w:rPr>
        <w:t>20</w:t>
      </w:r>
      <w:r w:rsidRPr="00B0191F">
        <w:rPr>
          <w:b/>
          <w:bCs/>
          <w:i/>
          <w:iCs/>
          <w:lang w:val="en-US"/>
        </w:rPr>
        <w:fldChar w:fldCharType="end"/>
      </w:r>
      <w:r w:rsidRPr="00B0191F">
        <w:rPr>
          <w:b/>
          <w:bCs/>
          <w:i/>
          <w:iCs/>
          <w:lang w:val="en-US"/>
        </w:rPr>
        <w:t xml:space="preserve">: </w:t>
      </w:r>
      <w:r w:rsidRPr="00B0191F">
        <w:rPr>
          <w:bCs/>
          <w:i/>
          <w:iCs/>
          <w:lang w:val="en-US"/>
        </w:rPr>
        <w:t>For option A (UE initialed DL PRS configuration), the following enhancement can be supported:</w:t>
      </w:r>
      <w:bookmarkEnd w:id="30"/>
    </w:p>
    <w:p w14:paraId="64E8A0DF" w14:textId="77777777" w:rsidR="005D3BA9" w:rsidRPr="00B0191F" w:rsidRDefault="005D3BA9"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 xml:space="preserve">On-demand PRS request includes the suggested number of activated TRPs that transmit DL PRS. </w:t>
      </w:r>
    </w:p>
    <w:p w14:paraId="4B706659" w14:textId="77777777" w:rsidR="005D3BA9" w:rsidRPr="00B0191F" w:rsidRDefault="005D3BA9" w:rsidP="005D3BA9">
      <w:pPr>
        <w:pStyle w:val="ZTE-Proposal-20210505"/>
        <w:numPr>
          <w:ilvl w:val="0"/>
          <w:numId w:val="0"/>
        </w:numPr>
        <w:adjustRightInd w:val="0"/>
        <w:snapToGrid w:val="0"/>
        <w:spacing w:before="72" w:after="72"/>
        <w:jc w:val="both"/>
        <w:rPr>
          <w:bCs w:val="0"/>
        </w:rPr>
      </w:pPr>
    </w:p>
    <w:p w14:paraId="3CA77B3C" w14:textId="2AB30A43" w:rsidR="00D0028C" w:rsidRPr="00B0191F" w:rsidRDefault="00D0028C" w:rsidP="005E201A">
      <w:pPr>
        <w:pStyle w:val="2"/>
        <w:rPr>
          <w:lang w:eastAsia="zh-CN"/>
        </w:rPr>
      </w:pPr>
      <w:r w:rsidRPr="00B0191F">
        <w:rPr>
          <w:lang w:val="en-US" w:eastAsia="zh-CN"/>
        </w:rPr>
        <w:lastRenderedPageBreak/>
        <w:t>Requirements on data collection</w:t>
      </w:r>
    </w:p>
    <w:p w14:paraId="18A69F21" w14:textId="318E3018" w:rsidR="00F207DC" w:rsidRPr="00B0191F" w:rsidRDefault="00C4725B">
      <w:pPr>
        <w:spacing w:beforeLines="30" w:before="72" w:afterLines="30" w:after="72" w:line="288" w:lineRule="auto"/>
        <w:rPr>
          <w:lang w:val="en-US" w:eastAsia="zh-CN"/>
        </w:rPr>
      </w:pPr>
      <w:r w:rsidRPr="00B0191F">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B0191F">
        <w:rPr>
          <w:rFonts w:hint="eastAsia"/>
          <w:lang w:val="en-US" w:eastAsia="zh-CN"/>
        </w:rPr>
        <w:t xml:space="preserve">(refer to </w:t>
      </w:r>
      <w:r w:rsidR="00DA2BDB" w:rsidRPr="00B0191F">
        <w:rPr>
          <w:rFonts w:hint="eastAsia"/>
          <w:lang w:val="en-US" w:eastAsia="zh-CN"/>
        </w:rPr>
        <w:fldChar w:fldCharType="begin"/>
      </w:r>
      <w:r w:rsidR="00DA2BDB" w:rsidRPr="00B0191F">
        <w:rPr>
          <w:rFonts w:hint="eastAsia"/>
          <w:lang w:val="en-US" w:eastAsia="zh-CN"/>
        </w:rPr>
        <w:instrText xml:space="preserve"> REF _Ref30023 \h </w:instrText>
      </w:r>
      <w:r w:rsidR="00DA2BDB" w:rsidRPr="00B0191F">
        <w:rPr>
          <w:rFonts w:hint="eastAsia"/>
          <w:lang w:val="en-US" w:eastAsia="zh-CN"/>
        </w:rPr>
      </w:r>
      <w:r w:rsidR="00DA2BDB" w:rsidRPr="00B0191F">
        <w:rPr>
          <w:rFonts w:hint="eastAsia"/>
          <w:lang w:val="en-US" w:eastAsia="zh-CN"/>
        </w:rPr>
        <w:fldChar w:fldCharType="separate"/>
      </w:r>
      <w:r w:rsidR="00294000" w:rsidRPr="00B0191F">
        <w:rPr>
          <w:lang w:val="en-US" w:eastAsia="zh-CN"/>
        </w:rPr>
        <w:t xml:space="preserve">Figure </w:t>
      </w:r>
      <w:r w:rsidR="00294000">
        <w:rPr>
          <w:noProof/>
          <w:lang w:val="en-US" w:eastAsia="zh-CN"/>
        </w:rPr>
        <w:t>5</w:t>
      </w:r>
      <w:r w:rsidR="00DA2BDB" w:rsidRPr="00B0191F">
        <w:rPr>
          <w:rFonts w:hint="eastAsia"/>
          <w:lang w:val="en-US" w:eastAsia="zh-CN"/>
        </w:rPr>
        <w:fldChar w:fldCharType="end"/>
      </w:r>
      <w:r w:rsidR="00DA2BDB" w:rsidRPr="00B0191F">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B0191F" w14:paraId="3BFF3716" w14:textId="77777777" w:rsidTr="003F3313">
        <w:tc>
          <w:tcPr>
            <w:tcW w:w="4814" w:type="dxa"/>
            <w:vAlign w:val="center"/>
          </w:tcPr>
          <w:p w14:paraId="126975F0"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Step1: Data collection node indicates the requirement for data collection</w:t>
            </w:r>
          </w:p>
          <w:p w14:paraId="72DE3D45"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Step2 (UE/PRU/gNB</w:t>
            </w:r>
            <w:r w:rsidRPr="00B0191F">
              <w:rPr>
                <w:lang w:val="en-US" w:eastAsia="zh-CN"/>
              </w:rPr>
              <w:t>’</w:t>
            </w:r>
            <w:r w:rsidRPr="00B0191F">
              <w:rPr>
                <w:rFonts w:hint="eastAsia"/>
                <w:lang w:val="en-US" w:eastAsia="zh-CN"/>
              </w:rPr>
              <w:t>s behavior): Data generation node generates data based on the configured requirement</w:t>
            </w:r>
          </w:p>
          <w:p w14:paraId="52E16C0A" w14:textId="77777777" w:rsidR="003F3313" w:rsidRPr="00B0191F" w:rsidRDefault="003F3313" w:rsidP="00D6527E">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 xml:space="preserve">Step3: Data generation node reports the collected data </w:t>
            </w:r>
          </w:p>
          <w:p w14:paraId="4B56E8F4" w14:textId="77777777" w:rsidR="003F3313" w:rsidRPr="00B0191F" w:rsidRDefault="003F3313" w:rsidP="003F3313">
            <w:pPr>
              <w:spacing w:beforeLines="30" w:before="72" w:afterLines="30" w:after="72" w:line="288" w:lineRule="auto"/>
              <w:rPr>
                <w:lang w:val="en-US" w:eastAsia="zh-CN"/>
              </w:rPr>
            </w:pPr>
          </w:p>
        </w:tc>
        <w:tc>
          <w:tcPr>
            <w:tcW w:w="4815" w:type="dxa"/>
            <w:vAlign w:val="center"/>
          </w:tcPr>
          <w:p w14:paraId="10FEA784" w14:textId="772EF968" w:rsidR="003F3313" w:rsidRPr="00B0191F" w:rsidRDefault="003F3313" w:rsidP="003F3313">
            <w:pPr>
              <w:pStyle w:val="a0"/>
            </w:pPr>
            <w:r w:rsidRPr="00B0191F">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8"/>
                          <a:stretch>
                            <a:fillRect/>
                          </a:stretch>
                        </pic:blipFill>
                        <pic:spPr>
                          <a:xfrm>
                            <a:off x="0" y="0"/>
                            <a:ext cx="3046202" cy="1860848"/>
                          </a:xfrm>
                          <a:prstGeom prst="rect">
                            <a:avLst/>
                          </a:prstGeom>
                          <a:noFill/>
                          <a:ln>
                            <a:noFill/>
                          </a:ln>
                        </pic:spPr>
                      </pic:pic>
                    </a:graphicData>
                  </a:graphic>
                </wp:inline>
              </w:drawing>
            </w:r>
          </w:p>
          <w:p w14:paraId="6033BDA4" w14:textId="6DCF146C" w:rsidR="003F3313" w:rsidRPr="00B0191F" w:rsidRDefault="003F3313" w:rsidP="003F3313">
            <w:pPr>
              <w:snapToGrid w:val="0"/>
              <w:spacing w:beforeLines="30" w:before="72" w:afterLines="30" w:after="72" w:line="288" w:lineRule="auto"/>
              <w:ind w:left="420"/>
              <w:rPr>
                <w:lang w:val="en-US" w:eastAsia="zh-CN"/>
              </w:rPr>
            </w:pPr>
            <w:bookmarkStart w:id="31" w:name="_Ref3002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5</w:t>
            </w:r>
            <w:r w:rsidRPr="00B0191F">
              <w:rPr>
                <w:lang w:val="en-US" w:eastAsia="zh-CN"/>
              </w:rPr>
              <w:fldChar w:fldCharType="end"/>
            </w:r>
            <w:bookmarkEnd w:id="31"/>
            <w:r w:rsidRPr="00B0191F">
              <w:rPr>
                <w:rFonts w:hint="eastAsia"/>
                <w:lang w:val="en-US" w:eastAsia="zh-CN"/>
              </w:rPr>
              <w:t xml:space="preserve"> Data generation and collection procedure</w:t>
            </w:r>
          </w:p>
        </w:tc>
      </w:tr>
    </w:tbl>
    <w:p w14:paraId="21BD11C9" w14:textId="160B9CBD" w:rsidR="00F207DC" w:rsidRPr="00B0191F" w:rsidRDefault="00DA2BDB" w:rsidP="00914A04">
      <w:pPr>
        <w:spacing w:beforeLines="30" w:before="72" w:afterLines="30" w:after="72" w:line="288" w:lineRule="auto"/>
        <w:rPr>
          <w:lang w:val="en-US" w:eastAsia="zh-CN"/>
        </w:rPr>
      </w:pPr>
      <w:r w:rsidRPr="00B0191F">
        <w:rPr>
          <w:rFonts w:hint="eastAsia"/>
          <w:lang w:val="en-US" w:eastAsia="zh-CN"/>
        </w:rPr>
        <w:t xml:space="preserve">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B0191F">
        <w:rPr>
          <w:lang w:val="en-US" w:eastAsia="zh-CN"/>
        </w:rPr>
        <w:t xml:space="preserve">requirements </w:t>
      </w:r>
      <w:r w:rsidRPr="00B0191F">
        <w:rPr>
          <w:rFonts w:hint="eastAsia"/>
          <w:lang w:val="en-US" w:eastAsia="zh-CN"/>
        </w:rPr>
        <w:t>during the data collection procedure, where the requirements may include</w:t>
      </w:r>
      <w:r w:rsidR="00063939" w:rsidRPr="00B0191F">
        <w:rPr>
          <w:lang w:val="en-US" w:eastAsia="zh-CN"/>
        </w:rPr>
        <w:t xml:space="preserve"> quality requirement of the channel measurement</w:t>
      </w:r>
      <w:r w:rsidR="00BB3CB6" w:rsidRPr="00B0191F">
        <w:rPr>
          <w:lang w:val="en-US" w:eastAsia="zh-CN"/>
        </w:rPr>
        <w:t xml:space="preserve">, </w:t>
      </w:r>
      <w:r w:rsidR="00014C6A" w:rsidRPr="00B0191F">
        <w:rPr>
          <w:lang w:val="en-US" w:eastAsia="zh-CN"/>
        </w:rPr>
        <w:t xml:space="preserve">report periodicity, </w:t>
      </w:r>
      <w:r w:rsidRPr="00B0191F">
        <w:rPr>
          <w:rFonts w:hint="eastAsia"/>
          <w:lang w:val="en-US" w:eastAsia="zh-CN"/>
        </w:rPr>
        <w:t xml:space="preserve">etc. </w:t>
      </w:r>
      <w:r w:rsidR="00444618" w:rsidRPr="00B0191F">
        <w:rPr>
          <w:lang w:val="en-US" w:eastAsia="zh-CN"/>
        </w:rPr>
        <w:t xml:space="preserve">And the data collection/generation entity can be different among use cases. For example, for case 3a, the data collection node is LMF, data generation node is gNB. </w:t>
      </w:r>
      <w:r w:rsidRPr="00B0191F">
        <w:rPr>
          <w:rFonts w:hint="eastAsia"/>
          <w:lang w:val="en-US" w:eastAsia="zh-CN"/>
        </w:rPr>
        <w:t>Therefore, we have the following proposal:</w:t>
      </w:r>
    </w:p>
    <w:p w14:paraId="6D600723" w14:textId="30BAAA52" w:rsidR="00F207DC" w:rsidRPr="00B0191F" w:rsidRDefault="00DA2BDB" w:rsidP="00914A04">
      <w:pPr>
        <w:pStyle w:val="ZTE-Proposal-20210505"/>
        <w:numPr>
          <w:ilvl w:val="0"/>
          <w:numId w:val="0"/>
        </w:numPr>
        <w:snapToGrid w:val="0"/>
        <w:spacing w:before="72" w:after="72"/>
        <w:jc w:val="both"/>
        <w:rPr>
          <w:b w:val="0"/>
          <w:bCs w:val="0"/>
        </w:rPr>
      </w:pPr>
      <w:bookmarkStart w:id="32" w:name="_Ref2013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21</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For AI/ML positioning, different data collection requirements can be configured by the data collection node</w:t>
      </w:r>
      <w:r w:rsidR="005E201A" w:rsidRPr="00B0191F">
        <w:rPr>
          <w:b w:val="0"/>
          <w:bCs w:val="0"/>
          <w:lang w:val="en-US" w:eastAsia="zh-CN"/>
        </w:rPr>
        <w:t>, where the configuration includes at least:</w:t>
      </w:r>
      <w:bookmarkEnd w:id="32"/>
    </w:p>
    <w:p w14:paraId="17FEAF9F" w14:textId="7B3EA269" w:rsidR="00F207DC" w:rsidRPr="00B0191F" w:rsidRDefault="00063939"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Q</w:t>
      </w:r>
      <w:r w:rsidR="00DA2BDB" w:rsidRPr="00B0191F">
        <w:rPr>
          <w:rFonts w:hint="eastAsia"/>
          <w:i/>
        </w:rPr>
        <w:t>uality</w:t>
      </w:r>
      <w:r w:rsidR="005E201A" w:rsidRPr="00B0191F">
        <w:rPr>
          <w:i/>
        </w:rPr>
        <w:t xml:space="preserve"> </w:t>
      </w:r>
      <w:r w:rsidR="00E54601" w:rsidRPr="00B0191F">
        <w:rPr>
          <w:i/>
        </w:rPr>
        <w:t>requirement</w:t>
      </w:r>
      <w:r w:rsidRPr="00B0191F">
        <w:rPr>
          <w:i/>
        </w:rPr>
        <w:t xml:space="preserve"> of the channel measurement</w:t>
      </w:r>
      <w:r w:rsidR="00DA2BDB" w:rsidRPr="00B0191F">
        <w:rPr>
          <w:rFonts w:hint="eastAsia"/>
          <w:i/>
        </w:rPr>
        <w:t>,</w:t>
      </w:r>
      <w:r w:rsidR="00BB3CB6" w:rsidRPr="00B0191F">
        <w:rPr>
          <w:i/>
        </w:rPr>
        <w:t xml:space="preserve"> </w:t>
      </w:r>
      <w:r w:rsidR="00014C6A" w:rsidRPr="00B0191F">
        <w:rPr>
          <w:i/>
        </w:rPr>
        <w:t xml:space="preserve">report </w:t>
      </w:r>
      <w:r w:rsidR="00A46C23" w:rsidRPr="00B0191F">
        <w:rPr>
          <w:i/>
        </w:rPr>
        <w:t>periodicity</w:t>
      </w:r>
      <w:r w:rsidR="00DA2BDB" w:rsidRPr="00B0191F">
        <w:rPr>
          <w:rFonts w:hint="eastAsia"/>
          <w:i/>
        </w:rPr>
        <w:t>.</w:t>
      </w:r>
    </w:p>
    <w:p w14:paraId="7F62D434" w14:textId="501B3718" w:rsidR="00444618" w:rsidRPr="00B0191F" w:rsidRDefault="005E201A" w:rsidP="005E201A">
      <w:pPr>
        <w:snapToGrid w:val="0"/>
        <w:spacing w:beforeLines="30" w:before="72" w:afterLines="30" w:after="72" w:line="288" w:lineRule="auto"/>
        <w:rPr>
          <w:i/>
          <w:lang w:val="en-US" w:eastAsia="zh-CN"/>
        </w:rPr>
      </w:pPr>
      <w:r w:rsidRPr="00B0191F">
        <w:rPr>
          <w:i/>
          <w:lang w:val="en-US" w:eastAsia="zh-CN"/>
        </w:rPr>
        <w:t xml:space="preserve">Note: </w:t>
      </w:r>
      <w:r w:rsidR="00444618" w:rsidRPr="00B0191F">
        <w:rPr>
          <w:i/>
          <w:lang w:val="en-US" w:eastAsia="zh-CN"/>
        </w:rPr>
        <w:t>The data collection node can be different among different use cases.</w:t>
      </w:r>
    </w:p>
    <w:p w14:paraId="7FE6DA94" w14:textId="77777777" w:rsidR="002E68ED" w:rsidRPr="00B0191F" w:rsidRDefault="002E68ED" w:rsidP="000B0A6B">
      <w:pPr>
        <w:snapToGrid w:val="0"/>
        <w:spacing w:beforeLines="30" w:before="72" w:afterLines="30" w:after="72" w:line="288" w:lineRule="auto"/>
        <w:rPr>
          <w:i/>
          <w:lang w:val="en-US" w:eastAsia="zh-CN"/>
        </w:rPr>
      </w:pPr>
    </w:p>
    <w:p w14:paraId="786D5236" w14:textId="77777777" w:rsidR="00CF16D1" w:rsidRPr="00B0191F" w:rsidRDefault="00CF16D1" w:rsidP="005D3BA9">
      <w:pPr>
        <w:pStyle w:val="2"/>
        <w:rPr>
          <w:lang w:eastAsia="zh-CN"/>
        </w:rPr>
      </w:pPr>
      <w:r w:rsidRPr="00B0191F">
        <w:rPr>
          <w:lang w:val="en-US" w:eastAsia="zh-CN"/>
        </w:rPr>
        <w:t>A</w:t>
      </w:r>
      <w:r w:rsidRPr="00B0191F">
        <w:rPr>
          <w:rFonts w:hint="eastAsia"/>
          <w:lang w:val="en-US" w:eastAsia="zh-CN"/>
        </w:rPr>
        <w:t>ssociat</w:t>
      </w:r>
      <w:r w:rsidRPr="00B0191F">
        <w:rPr>
          <w:lang w:val="en-US" w:eastAsia="zh-CN"/>
        </w:rPr>
        <w:t>ion between part A and part B</w:t>
      </w:r>
    </w:p>
    <w:p w14:paraId="1A44FD64" w14:textId="7016182C" w:rsidR="00CA1E9D"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 xml:space="preserve">In </w:t>
      </w:r>
      <w:r w:rsidR="00F206AD" w:rsidRPr="00B0191F">
        <w:rPr>
          <w:b w:val="0"/>
          <w:i w:val="0"/>
          <w:lang w:eastAsia="zh-CN"/>
        </w:rPr>
        <w:t>RAN1#117 meeting</w:t>
      </w:r>
      <w:r w:rsidRPr="00B0191F">
        <w:rPr>
          <w:b w:val="0"/>
          <w:i w:val="0"/>
          <w:lang w:eastAsia="zh-CN"/>
        </w:rPr>
        <w:t>,</w:t>
      </w:r>
      <w:r w:rsidR="00CA1E9D" w:rsidRPr="00B0191F">
        <w:rPr>
          <w:b w:val="0"/>
          <w:i w:val="0"/>
          <w:lang w:eastAsia="zh-CN"/>
        </w:rPr>
        <w:t xml:space="preserve"> the association between part A and part B was discussed, and the following agreement was achieved:</w:t>
      </w:r>
      <w:r w:rsidRPr="00B0191F">
        <w:rPr>
          <w:b w:val="0"/>
          <w:i w:val="0"/>
          <w:lang w:eastAsia="zh-CN"/>
        </w:rPr>
        <w:t xml:space="preserve"> </w:t>
      </w:r>
    </w:p>
    <w:tbl>
      <w:tblPr>
        <w:tblStyle w:val="afd"/>
        <w:tblW w:w="0" w:type="auto"/>
        <w:tblLook w:val="04A0" w:firstRow="1" w:lastRow="0" w:firstColumn="1" w:lastColumn="0" w:noHBand="0" w:noVBand="1"/>
      </w:tblPr>
      <w:tblGrid>
        <w:gridCol w:w="9629"/>
      </w:tblGrid>
      <w:tr w:rsidR="00B05E33" w:rsidRPr="00B0191F" w14:paraId="2E230DE7" w14:textId="77777777" w:rsidTr="00CA1E9D">
        <w:tc>
          <w:tcPr>
            <w:tcW w:w="9629" w:type="dxa"/>
          </w:tcPr>
          <w:p w14:paraId="11D922C0" w14:textId="25BD5D9B" w:rsidR="00CA1E9D" w:rsidRPr="00B0191F" w:rsidRDefault="00CA1E9D" w:rsidP="00CA1E9D">
            <w:pPr>
              <w:snapToGrid w:val="0"/>
              <w:spacing w:before="0" w:after="0" w:line="240" w:lineRule="auto"/>
              <w:rPr>
                <w:rFonts w:eastAsia="等线"/>
                <w:b/>
                <w:u w:val="single"/>
              </w:rPr>
            </w:pPr>
            <w:r w:rsidRPr="00B0191F">
              <w:rPr>
                <w:rFonts w:eastAsia="等线" w:hint="eastAsia"/>
                <w:b/>
                <w:u w:val="single"/>
              </w:rPr>
              <w:t>Agreement</w:t>
            </w:r>
            <w:r w:rsidR="0094334E" w:rsidRPr="00B0191F">
              <w:rPr>
                <w:rFonts w:eastAsia="等线"/>
                <w:b/>
                <w:u w:val="single"/>
              </w:rPr>
              <w:t xml:space="preserve"> in RAN1#117:</w:t>
            </w:r>
          </w:p>
          <w:p w14:paraId="5216CC55" w14:textId="77777777" w:rsidR="00CA1E9D" w:rsidRPr="00B0191F" w:rsidRDefault="00CA1E9D" w:rsidP="00CA1E9D">
            <w:pPr>
              <w:snapToGrid w:val="0"/>
              <w:spacing w:before="0" w:after="0" w:line="240" w:lineRule="auto"/>
            </w:pPr>
            <w:r w:rsidRPr="00B0191F">
              <w:t xml:space="preserve">For training data collection of AI/ML based positioning, if a training data sample contains both Part A and Part B, RAN1 assumes that Part A and Part B in one training data sample are: </w:t>
            </w:r>
          </w:p>
          <w:p w14:paraId="4FA9B5A4" w14:textId="77777777" w:rsidR="00CA1E9D" w:rsidRPr="00B0191F" w:rsidRDefault="00CA1E9D" w:rsidP="00D6527E">
            <w:pPr>
              <w:pStyle w:val="aff5"/>
              <w:widowControl w:val="0"/>
              <w:numPr>
                <w:ilvl w:val="0"/>
                <w:numId w:val="30"/>
              </w:numPr>
              <w:snapToGrid w:val="0"/>
              <w:spacing w:before="0" w:after="0" w:line="240" w:lineRule="auto"/>
              <w:rPr>
                <w:lang w:val="en-US"/>
              </w:rPr>
            </w:pPr>
            <w:r w:rsidRPr="00B0191F">
              <w:rPr>
                <w:lang w:val="en-US"/>
              </w:rPr>
              <w:t xml:space="preserve">for a same UE (PRU or Non-PRU UE), and </w:t>
            </w:r>
          </w:p>
          <w:p w14:paraId="3CAA2979" w14:textId="77777777" w:rsidR="00CA1E9D" w:rsidRPr="00B0191F" w:rsidRDefault="00CA1E9D" w:rsidP="00D6527E">
            <w:pPr>
              <w:pStyle w:val="aff5"/>
              <w:widowControl w:val="0"/>
              <w:numPr>
                <w:ilvl w:val="0"/>
                <w:numId w:val="30"/>
              </w:numPr>
              <w:snapToGrid w:val="0"/>
              <w:spacing w:before="0" w:after="0" w:line="240" w:lineRule="auto"/>
              <w:rPr>
                <w:lang w:val="en-US"/>
              </w:rPr>
            </w:pPr>
            <w:r w:rsidRPr="00B0191F">
              <w:rPr>
                <w:lang w:val="en-US"/>
              </w:rPr>
              <w:t>for a same location associated with Part B.</w:t>
            </w:r>
          </w:p>
          <w:p w14:paraId="2A7A3A80" w14:textId="66480E4E" w:rsidR="00CA1E9D" w:rsidRPr="00B0191F" w:rsidRDefault="00CA1E9D" w:rsidP="00CA1E9D">
            <w:pPr>
              <w:pStyle w:val="aff5"/>
              <w:widowControl w:val="0"/>
              <w:snapToGrid w:val="0"/>
              <w:spacing w:before="0" w:line="240" w:lineRule="auto"/>
              <w:ind w:left="0"/>
              <w:rPr>
                <w:lang w:val="en-US"/>
              </w:rPr>
            </w:pPr>
            <w:r w:rsidRPr="00B0191F">
              <w:rPr>
                <w:rFonts w:eastAsia="等线" w:hint="eastAsia"/>
                <w:lang w:val="en-US" w:eastAsia="zh-CN"/>
              </w:rPr>
              <w:t>Note: the association can be discussed</w:t>
            </w:r>
          </w:p>
        </w:tc>
      </w:tr>
    </w:tbl>
    <w:p w14:paraId="14F7E1BF" w14:textId="57F24C10" w:rsidR="00CF16D1"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In this subsection, we provide our views on the association between part A and part B</w:t>
      </w:r>
      <w:r w:rsidR="008F00F1" w:rsidRPr="00B0191F">
        <w:rPr>
          <w:b w:val="0"/>
          <w:i w:val="0"/>
          <w:lang w:eastAsia="zh-CN"/>
        </w:rPr>
        <w:t>.</w:t>
      </w:r>
    </w:p>
    <w:p w14:paraId="55B1135B" w14:textId="105069CF" w:rsidR="00AF2CD5"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From training data generat</w:t>
      </w:r>
      <w:r w:rsidR="00133DD8" w:rsidRPr="00B0191F">
        <w:rPr>
          <w:b w:val="0"/>
          <w:i w:val="0"/>
          <w:lang w:eastAsia="zh-CN"/>
        </w:rPr>
        <w:t>ion</w:t>
      </w:r>
      <w:r w:rsidRPr="00B0191F">
        <w:rPr>
          <w:b w:val="0"/>
          <w:i w:val="0"/>
          <w:lang w:eastAsia="zh-CN"/>
        </w:rPr>
        <w:t xml:space="preserve"> entities’ perspective, the reported data can be Part A + Part B, Part A only, and Part B only. And in previous several meetings, the entities for graining dat</w:t>
      </w:r>
      <w:r w:rsidR="00546944" w:rsidRPr="00B0191F">
        <w:rPr>
          <w:b w:val="0"/>
          <w:i w:val="0"/>
          <w:lang w:eastAsia="zh-CN"/>
        </w:rPr>
        <w:t xml:space="preserve">a generation were discussed, where </w:t>
      </w:r>
      <w:r w:rsidRPr="00B0191F">
        <w:rPr>
          <w:b w:val="0"/>
          <w:i w:val="0"/>
          <w:lang w:eastAsia="zh-CN"/>
        </w:rPr>
        <w:t xml:space="preserve">part A and/or part B can be obtained from the same/different entities for different use cases. The specific model training procedure is up to training entities’ implementation, i.e., training entity determines </w:t>
      </w:r>
      <w:r w:rsidR="00305F92" w:rsidRPr="00B0191F">
        <w:rPr>
          <w:b w:val="0"/>
          <w:i w:val="0"/>
          <w:lang w:eastAsia="zh-CN"/>
        </w:rPr>
        <w:t xml:space="preserve">whether </w:t>
      </w:r>
      <w:r w:rsidRPr="00B0191F">
        <w:rPr>
          <w:b w:val="0"/>
          <w:i w:val="0"/>
          <w:lang w:eastAsia="zh-CN"/>
        </w:rPr>
        <w:t xml:space="preserve">the model training is performed using part A + part B or only part A. For example, in case </w:t>
      </w:r>
      <w:r w:rsidR="003045D8" w:rsidRPr="00B0191F">
        <w:rPr>
          <w:b w:val="0"/>
          <w:i w:val="0"/>
          <w:lang w:eastAsia="zh-CN"/>
        </w:rPr>
        <w:t>3b</w:t>
      </w:r>
      <w:r w:rsidR="00133DD8" w:rsidRPr="00B0191F">
        <w:rPr>
          <w:b w:val="0"/>
          <w:i w:val="0"/>
          <w:lang w:eastAsia="zh-CN"/>
        </w:rPr>
        <w:t xml:space="preserve"> </w:t>
      </w:r>
      <w:r w:rsidR="00133DD8" w:rsidRPr="00B0191F">
        <w:rPr>
          <w:rFonts w:hint="eastAsia"/>
          <w:b w:val="0"/>
          <w:i w:val="0"/>
          <w:lang w:eastAsia="zh-CN"/>
        </w:rPr>
        <w:t>(</w:t>
      </w:r>
      <w:r w:rsidR="00133DD8" w:rsidRPr="00B0191F">
        <w:rPr>
          <w:b w:val="0"/>
          <w:i w:val="0"/>
          <w:lang w:eastAsia="zh-CN"/>
        </w:rPr>
        <w:t>LMF side model)</w:t>
      </w:r>
      <w:r w:rsidRPr="00B0191F">
        <w:rPr>
          <w:b w:val="0"/>
          <w:i w:val="0"/>
          <w:lang w:eastAsia="zh-CN"/>
        </w:rPr>
        <w:t>, part A can be provided by a TRP</w:t>
      </w:r>
      <w:r w:rsidR="003045D8" w:rsidRPr="00B0191F">
        <w:rPr>
          <w:b w:val="0"/>
          <w:i w:val="0"/>
          <w:lang w:eastAsia="zh-CN"/>
        </w:rPr>
        <w:t xml:space="preserve"> </w:t>
      </w:r>
      <w:r w:rsidR="00FF7D2E" w:rsidRPr="00B0191F">
        <w:rPr>
          <w:b w:val="0"/>
          <w:i w:val="0"/>
          <w:lang w:eastAsia="zh-CN"/>
        </w:rPr>
        <w:t xml:space="preserve">(e.g., using </w:t>
      </w:r>
      <w:r w:rsidR="003045D8" w:rsidRPr="00B0191F">
        <w:rPr>
          <w:b w:val="0"/>
          <w:lang w:eastAsia="zh-CN"/>
        </w:rPr>
        <w:t>TRP measurement result</w:t>
      </w:r>
      <w:r w:rsidR="00FF7D2E" w:rsidRPr="00B0191F">
        <w:rPr>
          <w:b w:val="0"/>
          <w:i w:val="0"/>
          <w:lang w:eastAsia="zh-CN"/>
        </w:rPr>
        <w:t xml:space="preserve"> in TS 3</w:t>
      </w:r>
      <w:r w:rsidR="009739FD" w:rsidRPr="00B0191F">
        <w:rPr>
          <w:b w:val="0"/>
          <w:i w:val="0"/>
          <w:lang w:eastAsia="zh-CN"/>
        </w:rPr>
        <w:t>7.355</w:t>
      </w:r>
      <w:r w:rsidR="00FF7D2E" w:rsidRPr="00B0191F">
        <w:rPr>
          <w:b w:val="0"/>
          <w:i w:val="0"/>
          <w:lang w:eastAsia="zh-CN"/>
        </w:rPr>
        <w:t>)</w:t>
      </w:r>
      <w:r w:rsidRPr="00B0191F">
        <w:rPr>
          <w:b w:val="0"/>
          <w:i w:val="0"/>
          <w:lang w:eastAsia="zh-CN"/>
        </w:rPr>
        <w:t>, whereas part B can be provided by a PRU</w:t>
      </w:r>
      <w:r w:rsidR="00FF7D2E" w:rsidRPr="00B0191F">
        <w:rPr>
          <w:b w:val="0"/>
          <w:i w:val="0"/>
          <w:lang w:eastAsia="zh-CN"/>
        </w:rPr>
        <w:t xml:space="preserve"> (e.g., using </w:t>
      </w:r>
      <w:r w:rsidR="00FF7D2E" w:rsidRPr="00B0191F">
        <w:rPr>
          <w:b w:val="0"/>
          <w:lang w:eastAsia="zh-CN"/>
        </w:rPr>
        <w:t>ProvideLocationInformation</w:t>
      </w:r>
      <w:r w:rsidR="00FF7D2E" w:rsidRPr="00B0191F">
        <w:rPr>
          <w:b w:val="0"/>
          <w:i w:val="0"/>
          <w:lang w:eastAsia="zh-CN"/>
        </w:rPr>
        <w:t xml:space="preserve"> in TS 37.355)</w:t>
      </w:r>
      <w:r w:rsidRPr="00B0191F">
        <w:rPr>
          <w:b w:val="0"/>
          <w:i w:val="0"/>
          <w:lang w:eastAsia="zh-CN"/>
        </w:rPr>
        <w:t xml:space="preserve">. After collecting the training data, LMF needs to pair or associate part A with part </w:t>
      </w:r>
      <w:r w:rsidR="00B04BDD" w:rsidRPr="00B0191F">
        <w:rPr>
          <w:b w:val="0"/>
          <w:i w:val="0"/>
          <w:lang w:eastAsia="zh-CN"/>
        </w:rPr>
        <w:t xml:space="preserve">B. </w:t>
      </w:r>
      <w:r w:rsidR="00305F92" w:rsidRPr="00B0191F">
        <w:rPr>
          <w:b w:val="0"/>
          <w:i w:val="0"/>
          <w:lang w:eastAsia="zh-CN"/>
        </w:rPr>
        <w:t>However,</w:t>
      </w:r>
      <w:r w:rsidR="00B04BDD" w:rsidRPr="00B0191F">
        <w:rPr>
          <w:b w:val="0"/>
          <w:i w:val="0"/>
          <w:lang w:eastAsia="zh-CN"/>
        </w:rPr>
        <w:t xml:space="preserve"> how to pair and how to train the model depends on LMF’s implementation. LMF may pair part A and part B based on the associated timestamp, or the ID of PRU as well as the TRP’s measurement report. </w:t>
      </w:r>
      <w:r w:rsidR="00AF2CD5" w:rsidRPr="00B0191F">
        <w:rPr>
          <w:b w:val="0"/>
          <w:i w:val="0"/>
          <w:lang w:eastAsia="zh-CN"/>
        </w:rPr>
        <w:t xml:space="preserve">Among them, the time stamp for TRP channel </w:t>
      </w:r>
      <w:r w:rsidR="00AF2CD5" w:rsidRPr="00B0191F">
        <w:rPr>
          <w:b w:val="0"/>
          <w:i w:val="0"/>
          <w:lang w:eastAsia="zh-CN"/>
        </w:rPr>
        <w:lastRenderedPageBreak/>
        <w:t xml:space="preserve">measurement information are agreed to reuse the current Time Stamp IE in TS 38.455. </w:t>
      </w:r>
      <w:r w:rsidR="00E90C02" w:rsidRPr="00B0191F">
        <w:rPr>
          <w:b w:val="0"/>
          <w:i w:val="0"/>
          <w:lang w:eastAsia="zh-CN"/>
        </w:rPr>
        <w:t>T</w:t>
      </w:r>
      <w:r w:rsidR="00AF2CD5" w:rsidRPr="00B0191F">
        <w:rPr>
          <w:b w:val="0"/>
          <w:i w:val="0"/>
          <w:lang w:eastAsia="zh-CN"/>
        </w:rPr>
        <w:t>he time stamp for UE channel measurement report can be discussed later as UE’s measurement reports are related to 2</w:t>
      </w:r>
      <w:r w:rsidR="00AF2CD5" w:rsidRPr="00B0191F">
        <w:rPr>
          <w:b w:val="0"/>
          <w:i w:val="0"/>
          <w:vertAlign w:val="superscript"/>
          <w:lang w:eastAsia="zh-CN"/>
        </w:rPr>
        <w:t>nd</w:t>
      </w:r>
      <w:r w:rsidR="00AF2CD5" w:rsidRPr="00B0191F">
        <w:rPr>
          <w:b w:val="0"/>
          <w:i w:val="0"/>
          <w:lang w:eastAsia="zh-CN"/>
        </w:rPr>
        <w:t xml:space="preserve"> priority use cases, i.e., case 2a and case 2b.</w:t>
      </w:r>
    </w:p>
    <w:p w14:paraId="23A68847" w14:textId="1BD6AE77" w:rsidR="00CF16D1" w:rsidRPr="00B0191F" w:rsidRDefault="00AF2CD5"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It can be observed that m</w:t>
      </w:r>
      <w:r w:rsidR="00E4708A" w:rsidRPr="00B0191F">
        <w:rPr>
          <w:b w:val="0"/>
          <w:i w:val="0"/>
          <w:lang w:eastAsia="zh-CN"/>
        </w:rPr>
        <w:t xml:space="preserve">ost of the training data can be provided </w:t>
      </w:r>
      <w:r w:rsidR="00FE1D71" w:rsidRPr="00B0191F">
        <w:rPr>
          <w:b w:val="0"/>
          <w:i w:val="0"/>
          <w:lang w:eastAsia="zh-CN"/>
        </w:rPr>
        <w:t>by</w:t>
      </w:r>
      <w:r w:rsidR="00E4708A" w:rsidRPr="00B0191F">
        <w:rPr>
          <w:b w:val="0"/>
          <w:i w:val="0"/>
          <w:lang w:eastAsia="zh-CN"/>
        </w:rPr>
        <w:t xml:space="preserve"> the current </w:t>
      </w:r>
      <w:r w:rsidR="00133DD8" w:rsidRPr="00B0191F">
        <w:rPr>
          <w:b w:val="0"/>
          <w:i w:val="0"/>
          <w:lang w:eastAsia="zh-CN"/>
        </w:rPr>
        <w:t>structure</w:t>
      </w:r>
      <w:r w:rsidR="00E4708A" w:rsidRPr="00B0191F">
        <w:rPr>
          <w:b w:val="0"/>
          <w:i w:val="0"/>
          <w:lang w:eastAsia="zh-CN"/>
        </w:rPr>
        <w:t xml:space="preserve"> except </w:t>
      </w:r>
      <w:r w:rsidR="00DD6E3E" w:rsidRPr="00B0191F">
        <w:rPr>
          <w:b w:val="0"/>
          <w:i w:val="0"/>
          <w:lang w:eastAsia="zh-CN"/>
        </w:rPr>
        <w:t>P</w:t>
      </w:r>
      <w:r w:rsidR="00E4708A" w:rsidRPr="00B0191F">
        <w:rPr>
          <w:b w:val="0"/>
          <w:i w:val="0"/>
          <w:lang w:eastAsia="zh-CN"/>
        </w:rPr>
        <w:t xml:space="preserve">art B for case 3a. In this case, LMF should provide assistance information including ground truth label as well as </w:t>
      </w:r>
      <w:r w:rsidR="00AF2859" w:rsidRPr="00B0191F">
        <w:rPr>
          <w:b w:val="0"/>
          <w:i w:val="0"/>
          <w:lang w:eastAsia="zh-CN"/>
        </w:rPr>
        <w:t>other association</w:t>
      </w:r>
      <w:r w:rsidR="00E4708A" w:rsidRPr="00B0191F">
        <w:rPr>
          <w:b w:val="0"/>
          <w:i w:val="0"/>
          <w:lang w:eastAsia="zh-CN"/>
        </w:rPr>
        <w:t xml:space="preserve"> information</w:t>
      </w:r>
      <w:r w:rsidR="00DD6E3E" w:rsidRPr="00B0191F">
        <w:rPr>
          <w:b w:val="0"/>
          <w:i w:val="0"/>
          <w:lang w:eastAsia="zh-CN"/>
        </w:rPr>
        <w:t xml:space="preserve"> to gNB</w:t>
      </w:r>
      <w:r w:rsidR="00E4708A" w:rsidRPr="00B0191F">
        <w:rPr>
          <w:b w:val="0"/>
          <w:i w:val="0"/>
          <w:lang w:eastAsia="zh-CN"/>
        </w:rPr>
        <w:t xml:space="preserve">. </w:t>
      </w:r>
      <w:r w:rsidR="00CA1E9D" w:rsidRPr="00B0191F">
        <w:rPr>
          <w:b w:val="0"/>
          <w:i w:val="0"/>
          <w:lang w:eastAsia="zh-CN"/>
        </w:rPr>
        <w:t>Based on the above analysis, we have the following proposal</w:t>
      </w:r>
      <w:r w:rsidR="00643A74" w:rsidRPr="00B0191F">
        <w:rPr>
          <w:b w:val="0"/>
          <w:i w:val="0"/>
          <w:lang w:eastAsia="zh-CN"/>
        </w:rPr>
        <w:t>s</w:t>
      </w:r>
      <w:r w:rsidR="00CA1E9D" w:rsidRPr="00B0191F">
        <w:rPr>
          <w:b w:val="0"/>
          <w:i w:val="0"/>
          <w:lang w:eastAsia="zh-CN"/>
        </w:rPr>
        <w:t>:</w:t>
      </w:r>
    </w:p>
    <w:p w14:paraId="40C96A93" w14:textId="5819CB39" w:rsidR="0003769F" w:rsidRPr="00B0191F" w:rsidRDefault="008F00F1" w:rsidP="008F00F1">
      <w:pPr>
        <w:pStyle w:val="ZTE-Proposal-20210505"/>
        <w:numPr>
          <w:ilvl w:val="0"/>
          <w:numId w:val="0"/>
        </w:numPr>
        <w:adjustRightInd w:val="0"/>
        <w:snapToGrid w:val="0"/>
        <w:spacing w:before="72" w:after="72"/>
        <w:jc w:val="both"/>
        <w:rPr>
          <w:b w:val="0"/>
          <w:bCs w:val="0"/>
        </w:rPr>
      </w:pPr>
      <w:bookmarkStart w:id="33" w:name="_Ref172809962"/>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22</w:t>
      </w:r>
      <w:r w:rsidRPr="00B0191F">
        <w:rPr>
          <w:bCs w:val="0"/>
        </w:rPr>
        <w:fldChar w:fldCharType="end"/>
      </w:r>
      <w:r w:rsidRPr="00B0191F">
        <w:rPr>
          <w:rFonts w:hint="eastAsia"/>
          <w:bCs w:val="0"/>
        </w:rPr>
        <w:t>:</w:t>
      </w:r>
      <w:r w:rsidRPr="00B0191F">
        <w:rPr>
          <w:bCs w:val="0"/>
        </w:rPr>
        <w:t xml:space="preserve"> </w:t>
      </w:r>
      <w:r w:rsidRPr="00B0191F">
        <w:rPr>
          <w:b w:val="0"/>
          <w:bCs w:val="0"/>
        </w:rPr>
        <w:t>The association between part A and part B can be determined by the model training entity based on the collected measurement information and label information.</w:t>
      </w:r>
      <w:bookmarkEnd w:id="33"/>
    </w:p>
    <w:p w14:paraId="7322BD82" w14:textId="77777777" w:rsidR="001E2681" w:rsidRPr="00370250" w:rsidRDefault="001E2681" w:rsidP="00D6527E">
      <w:pPr>
        <w:pStyle w:val="aff5"/>
        <w:widowControl w:val="0"/>
        <w:numPr>
          <w:ilvl w:val="0"/>
          <w:numId w:val="40"/>
        </w:numPr>
        <w:tabs>
          <w:tab w:val="left" w:pos="0"/>
          <w:tab w:val="left" w:pos="720"/>
        </w:tabs>
        <w:suppressAutoHyphens/>
        <w:adjustRightInd w:val="0"/>
        <w:snapToGrid w:val="0"/>
        <w:spacing w:afterLines="50"/>
        <w:rPr>
          <w:i/>
        </w:rPr>
      </w:pPr>
      <w:r w:rsidRPr="00370250">
        <w:rPr>
          <w:i/>
        </w:rPr>
        <w:t>Part A can be provided by:</w:t>
      </w:r>
    </w:p>
    <w:p w14:paraId="16CD1EE3"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rPr>
      </w:pPr>
      <w:r w:rsidRPr="00370250">
        <w:rPr>
          <w:i/>
          <w:lang w:eastAsia="zh-CN"/>
        </w:rPr>
        <w:t>TRP measurement result in TS 38.455 (case 3a, case 3b).</w:t>
      </w:r>
    </w:p>
    <w:p w14:paraId="5626AB47"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SignalMeasurementInformation in TS 37.355 (case 1, case 2a and case 2b).</w:t>
      </w:r>
    </w:p>
    <w:p w14:paraId="2485A134" w14:textId="77777777" w:rsidR="001E2681" w:rsidRPr="00370250" w:rsidRDefault="001E2681" w:rsidP="00D6527E">
      <w:pPr>
        <w:pStyle w:val="aff5"/>
        <w:widowControl w:val="0"/>
        <w:numPr>
          <w:ilvl w:val="0"/>
          <w:numId w:val="40"/>
        </w:numPr>
        <w:tabs>
          <w:tab w:val="left" w:pos="0"/>
          <w:tab w:val="left" w:pos="720"/>
        </w:tabs>
        <w:suppressAutoHyphens/>
        <w:adjustRightInd w:val="0"/>
        <w:snapToGrid w:val="0"/>
        <w:spacing w:afterLines="50"/>
        <w:rPr>
          <w:i/>
        </w:rPr>
      </w:pPr>
      <w:r w:rsidRPr="00370250">
        <w:rPr>
          <w:i/>
        </w:rPr>
        <w:t>Part B can be provided by:</w:t>
      </w:r>
    </w:p>
    <w:p w14:paraId="35861CA3"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ProvideLocationInformation in TS 37.355 (case 2b, case 3b).</w:t>
      </w:r>
    </w:p>
    <w:p w14:paraId="75055D66"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ProvideAssistanceData in TS 37.355 (case 1, case 2a).</w:t>
      </w:r>
    </w:p>
    <w:p w14:paraId="69DCF721"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New assistance information sent from LMF to gNB (case 3a).</w:t>
      </w:r>
    </w:p>
    <w:p w14:paraId="5D01AE8A" w14:textId="77777777" w:rsidR="001E2681" w:rsidRPr="00370250" w:rsidRDefault="001E2681" w:rsidP="00D6527E">
      <w:pPr>
        <w:pStyle w:val="aff5"/>
        <w:widowControl w:val="0"/>
        <w:numPr>
          <w:ilvl w:val="0"/>
          <w:numId w:val="40"/>
        </w:numPr>
        <w:tabs>
          <w:tab w:val="left" w:pos="0"/>
          <w:tab w:val="left" w:pos="720"/>
        </w:tabs>
        <w:suppressAutoHyphens/>
        <w:adjustRightInd w:val="0"/>
        <w:snapToGrid w:val="0"/>
        <w:spacing w:afterLines="50"/>
        <w:rPr>
          <w:i/>
        </w:rPr>
      </w:pPr>
      <w:r w:rsidRPr="00370250">
        <w:rPr>
          <w:i/>
        </w:rPr>
        <w:t>Part A and Part B can be associated using:</w:t>
      </w:r>
    </w:p>
    <w:p w14:paraId="2491C026"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 xml:space="preserve">the timestamp provided in measurement and/or location information. </w:t>
      </w:r>
    </w:p>
    <w:p w14:paraId="06852762" w14:textId="77777777" w:rsidR="001E2681" w:rsidRPr="00370250" w:rsidRDefault="001E2681" w:rsidP="00D6527E">
      <w:pPr>
        <w:pStyle w:val="aff5"/>
        <w:widowControl w:val="0"/>
        <w:numPr>
          <w:ilvl w:val="1"/>
          <w:numId w:val="40"/>
        </w:numPr>
        <w:tabs>
          <w:tab w:val="left" w:pos="0"/>
          <w:tab w:val="left" w:pos="720"/>
        </w:tabs>
        <w:suppressAutoHyphens/>
        <w:adjustRightInd w:val="0"/>
        <w:snapToGrid w:val="0"/>
        <w:spacing w:afterLines="50"/>
        <w:rPr>
          <w:i/>
          <w:lang w:eastAsia="zh-CN"/>
        </w:rPr>
      </w:pPr>
      <w:r w:rsidRPr="00370250">
        <w:rPr>
          <w:i/>
          <w:lang w:eastAsia="zh-CN"/>
        </w:rPr>
        <w:t>UE ID associated with the measurement and/or location information.</w:t>
      </w:r>
    </w:p>
    <w:p w14:paraId="2FDAA2C2" w14:textId="77777777" w:rsidR="0034127A" w:rsidRPr="00B0191F" w:rsidRDefault="0034127A" w:rsidP="00643A74">
      <w:pPr>
        <w:pStyle w:val="ZTE-Proposal-20210505"/>
        <w:numPr>
          <w:ilvl w:val="0"/>
          <w:numId w:val="0"/>
        </w:numPr>
        <w:adjustRightInd w:val="0"/>
        <w:snapToGrid w:val="0"/>
        <w:spacing w:before="72" w:after="72"/>
        <w:jc w:val="both"/>
        <w:rPr>
          <w:bCs w:val="0"/>
        </w:rPr>
      </w:pPr>
    </w:p>
    <w:p w14:paraId="0C57D505" w14:textId="355C8085" w:rsidR="00F207DC" w:rsidRPr="00B0191F" w:rsidRDefault="00AF01B8">
      <w:pPr>
        <w:pStyle w:val="1"/>
        <w:rPr>
          <w:lang w:eastAsia="zh-CN"/>
        </w:rPr>
      </w:pPr>
      <w:r w:rsidRPr="00B0191F">
        <w:rPr>
          <w:lang w:val="en-US" w:eastAsia="zh-CN"/>
        </w:rPr>
        <w:t xml:space="preserve">Consistency between training and inference </w:t>
      </w:r>
    </w:p>
    <w:p w14:paraId="025256BB" w14:textId="777CB834" w:rsidR="00A46C23" w:rsidRPr="00F772EE" w:rsidRDefault="00A46C23" w:rsidP="00A46C23">
      <w:pPr>
        <w:spacing w:beforeLines="30" w:before="72" w:afterLines="30" w:after="72" w:line="288" w:lineRule="auto"/>
        <w:rPr>
          <w:lang w:val="en-US" w:eastAsia="zh-CN"/>
        </w:rPr>
      </w:pPr>
      <w:r w:rsidRPr="00B0191F">
        <w:rPr>
          <w:rFonts w:hint="eastAsia"/>
          <w:lang w:val="en-US" w:eastAsia="zh-CN"/>
        </w:rPr>
        <w:t>The WID on AI/ML positioning specified the consistency between training and inference regarding NW-side additional conditions (if identified) for inference of UE-s</w:t>
      </w:r>
      <w:r w:rsidRPr="00F772EE">
        <w:rPr>
          <w:rFonts w:hint="eastAsia"/>
          <w:lang w:val="en-US" w:eastAsia="zh-CN"/>
        </w:rPr>
        <w:t xml:space="preserve">ide models. </w:t>
      </w:r>
      <w:r w:rsidR="00A56A26" w:rsidRPr="00F772EE">
        <w:rPr>
          <w:lang w:val="en-US" w:eastAsia="zh-CN"/>
        </w:rPr>
        <w:t>And in RAN1#11</w:t>
      </w:r>
      <w:r w:rsidR="00080CFB" w:rsidRPr="00F772EE">
        <w:rPr>
          <w:lang w:val="en-US" w:eastAsia="zh-CN"/>
        </w:rPr>
        <w:t>9</w:t>
      </w:r>
      <w:r w:rsidR="00A56A26" w:rsidRPr="00F772EE">
        <w:rPr>
          <w:lang w:val="en-US" w:eastAsia="zh-CN"/>
        </w:rPr>
        <w:t>, the following agreement was achieved</w:t>
      </w:r>
      <w:r w:rsidRPr="00F772EE">
        <w:rPr>
          <w:rFonts w:hint="eastAsia"/>
          <w:lang w:val="en-US" w:eastAsia="zh-CN"/>
        </w:rPr>
        <w:t>:</w:t>
      </w:r>
    </w:p>
    <w:tbl>
      <w:tblPr>
        <w:tblStyle w:val="afd"/>
        <w:tblW w:w="0" w:type="auto"/>
        <w:tblLook w:val="04A0" w:firstRow="1" w:lastRow="0" w:firstColumn="1" w:lastColumn="0" w:noHBand="0" w:noVBand="1"/>
      </w:tblPr>
      <w:tblGrid>
        <w:gridCol w:w="9629"/>
      </w:tblGrid>
      <w:tr w:rsidR="009E6DAE" w:rsidRPr="00F772EE" w14:paraId="2AB2BFB6" w14:textId="77777777" w:rsidTr="00F039BA">
        <w:tc>
          <w:tcPr>
            <w:tcW w:w="9629" w:type="dxa"/>
          </w:tcPr>
          <w:p w14:paraId="217C4D9A" w14:textId="444FFE6A" w:rsidR="00080CFB" w:rsidRPr="00F772EE" w:rsidRDefault="00080CFB" w:rsidP="00080CFB">
            <w:pPr>
              <w:adjustRightInd w:val="0"/>
              <w:snapToGrid w:val="0"/>
              <w:spacing w:before="0" w:after="0" w:line="240" w:lineRule="auto"/>
              <w:rPr>
                <w:rFonts w:eastAsia="等线"/>
                <w:b/>
                <w:u w:val="single"/>
                <w:lang w:eastAsia="zh-CN"/>
              </w:rPr>
            </w:pPr>
            <w:r w:rsidRPr="00F772EE">
              <w:rPr>
                <w:rFonts w:eastAsia="等线" w:hint="eastAsia"/>
                <w:b/>
                <w:u w:val="single"/>
                <w:lang w:eastAsia="zh-CN"/>
              </w:rPr>
              <w:t>Agreement</w:t>
            </w:r>
            <w:r w:rsidR="00B80BF7" w:rsidRPr="00F772EE">
              <w:rPr>
                <w:rFonts w:eastAsia="等线"/>
                <w:b/>
                <w:u w:val="single"/>
                <w:lang w:eastAsia="zh-CN"/>
              </w:rPr>
              <w:t xml:space="preserve"> in RAN1#119:</w:t>
            </w:r>
          </w:p>
          <w:p w14:paraId="38B9D4BA" w14:textId="77777777" w:rsidR="00080CFB" w:rsidRPr="00F772EE" w:rsidRDefault="00080CFB" w:rsidP="00080CFB">
            <w:pPr>
              <w:adjustRightInd w:val="0"/>
              <w:snapToGrid w:val="0"/>
              <w:spacing w:before="0" w:after="0" w:line="240" w:lineRule="auto"/>
            </w:pPr>
            <w:r w:rsidRPr="00F772EE">
              <w:t>For AI/ML based positioning Case 1, all assistance information from legacy UE-based DL-TDOA, other than info #7, can be provided from LMF to UE. For info #7, RAN1 study</w:t>
            </w:r>
            <w:r w:rsidRPr="00F772EE">
              <w:rPr>
                <w:rFonts w:eastAsia="等线" w:hint="eastAsia"/>
                <w:lang w:eastAsia="zh-CN"/>
              </w:rPr>
              <w:t>, if necessary,</w:t>
            </w:r>
            <w:r w:rsidRPr="00F772EE">
              <w:t xml:space="preserve"> choose one alternative from the following:</w:t>
            </w:r>
          </w:p>
          <w:p w14:paraId="4C22BDDC" w14:textId="77777777" w:rsidR="00080CFB" w:rsidRPr="00F772EE" w:rsidRDefault="00080CFB" w:rsidP="00080CFB">
            <w:pPr>
              <w:pStyle w:val="aff5"/>
              <w:widowControl w:val="0"/>
              <w:numPr>
                <w:ilvl w:val="0"/>
                <w:numId w:val="48"/>
              </w:numPr>
              <w:tabs>
                <w:tab w:val="left" w:pos="0"/>
                <w:tab w:val="left" w:pos="720"/>
              </w:tabs>
              <w:suppressAutoHyphens/>
              <w:adjustRightInd w:val="0"/>
              <w:snapToGrid w:val="0"/>
              <w:spacing w:before="0" w:after="0" w:line="240" w:lineRule="auto"/>
              <w:jc w:val="left"/>
            </w:pPr>
            <w:r w:rsidRPr="00F772EE">
              <w:t>Alternative 1. Info #7 is provided implicitly via associated ID.</w:t>
            </w:r>
          </w:p>
          <w:p w14:paraId="6BDA760A" w14:textId="77777777" w:rsidR="00080CFB" w:rsidRPr="00F772EE" w:rsidRDefault="00080CFB" w:rsidP="00080CFB">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F772EE">
              <w:rPr>
                <w:rFonts w:eastAsia="Yu Mincho" w:hint="eastAsia"/>
                <w:lang w:eastAsia="ja-JP"/>
              </w:rPr>
              <w:t>A</w:t>
            </w:r>
            <w:r w:rsidRPr="00F772EE">
              <w:t>ssociated ID is signaled by LMF to indicate whether info #7 is consistent between training and inference.</w:t>
            </w:r>
          </w:p>
          <w:p w14:paraId="36EF44A9" w14:textId="77777777" w:rsidR="00080CFB" w:rsidRPr="00F772EE" w:rsidRDefault="00080CFB" w:rsidP="00080CFB">
            <w:pPr>
              <w:pStyle w:val="aff5"/>
              <w:widowControl w:val="0"/>
              <w:numPr>
                <w:ilvl w:val="0"/>
                <w:numId w:val="48"/>
              </w:numPr>
              <w:tabs>
                <w:tab w:val="left" w:pos="0"/>
                <w:tab w:val="left" w:pos="720"/>
              </w:tabs>
              <w:suppressAutoHyphens/>
              <w:adjustRightInd w:val="0"/>
              <w:snapToGrid w:val="0"/>
              <w:spacing w:before="0" w:after="0" w:line="240" w:lineRule="auto"/>
              <w:jc w:val="left"/>
            </w:pPr>
            <w:r w:rsidRPr="00F772EE">
              <w:t xml:space="preserve">Alternative 2. Info #7 can be provided either implicitly or explicitly by LMF. Note: no UE capability is introduced on whether info #7 is provided implicitly or explicitly, and the UE can request info #7 to be provided explicitly or implicitly. </w:t>
            </w:r>
          </w:p>
          <w:p w14:paraId="1429D7F2" w14:textId="77777777" w:rsidR="00080CFB" w:rsidRPr="00F772EE" w:rsidRDefault="00080CFB" w:rsidP="00080CFB">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F772EE">
              <w:t xml:space="preserve">If provided implicitly, </w:t>
            </w:r>
            <w:r w:rsidRPr="00F772EE">
              <w:rPr>
                <w:rFonts w:eastAsia="Yu Mincho"/>
                <w:lang w:eastAsia="ja-JP"/>
              </w:rPr>
              <w:t>a</w:t>
            </w:r>
            <w:r w:rsidRPr="00F772EE">
              <w:t>ssociated ID is signaled by LMF to indicate whether info #7 is consistent between training and inference.</w:t>
            </w:r>
          </w:p>
          <w:p w14:paraId="244E1C82" w14:textId="77777777" w:rsidR="00080CFB" w:rsidRPr="00F772EE" w:rsidRDefault="00080CFB" w:rsidP="00080CFB">
            <w:pPr>
              <w:pStyle w:val="aff5"/>
              <w:widowControl w:val="0"/>
              <w:numPr>
                <w:ilvl w:val="0"/>
                <w:numId w:val="48"/>
              </w:numPr>
              <w:tabs>
                <w:tab w:val="left" w:pos="0"/>
                <w:tab w:val="left" w:pos="720"/>
                <w:tab w:val="left" w:pos="1440"/>
              </w:tabs>
              <w:suppressAutoHyphens/>
              <w:adjustRightInd w:val="0"/>
              <w:snapToGrid w:val="0"/>
              <w:spacing w:before="0" w:after="0" w:line="240" w:lineRule="auto"/>
              <w:jc w:val="left"/>
            </w:pPr>
            <w:r w:rsidRPr="00F772EE">
              <w:t xml:space="preserve">Alternative 3.  Info #7 is </w:t>
            </w:r>
            <w:r w:rsidRPr="00F772EE">
              <w:rPr>
                <w:b/>
                <w:bCs/>
              </w:rPr>
              <w:t>not</w:t>
            </w:r>
            <w:r w:rsidRPr="00F772EE">
              <w:t xml:space="preserve"> be provided from LMF to UE. </w:t>
            </w:r>
          </w:p>
          <w:p w14:paraId="63A8668A" w14:textId="77777777" w:rsidR="00080CFB" w:rsidRPr="00F772EE" w:rsidRDefault="00080CFB" w:rsidP="00080CFB">
            <w:pPr>
              <w:pStyle w:val="aff5"/>
              <w:widowControl w:val="0"/>
              <w:numPr>
                <w:ilvl w:val="1"/>
                <w:numId w:val="48"/>
              </w:numPr>
              <w:tabs>
                <w:tab w:val="left" w:pos="0"/>
                <w:tab w:val="left" w:pos="720"/>
                <w:tab w:val="left" w:pos="1440"/>
              </w:tabs>
              <w:suppressAutoHyphens/>
              <w:adjustRightInd w:val="0"/>
              <w:snapToGrid w:val="0"/>
              <w:spacing w:before="0" w:after="0" w:line="240" w:lineRule="auto"/>
              <w:jc w:val="left"/>
            </w:pPr>
            <w:r w:rsidRPr="00F772EE">
              <w:t>If info #7 is not provided, UE may assume info #7 is consistent between training and inference.</w:t>
            </w:r>
          </w:p>
          <w:p w14:paraId="4E72A8A1" w14:textId="77777777" w:rsidR="00080CFB" w:rsidRPr="00F772EE" w:rsidRDefault="00080CFB" w:rsidP="00080CFB">
            <w:pPr>
              <w:pStyle w:val="aff5"/>
              <w:widowControl w:val="0"/>
              <w:numPr>
                <w:ilvl w:val="0"/>
                <w:numId w:val="48"/>
              </w:numPr>
              <w:tabs>
                <w:tab w:val="left" w:pos="0"/>
                <w:tab w:val="left" w:pos="720"/>
                <w:tab w:val="left" w:pos="1440"/>
              </w:tabs>
              <w:suppressAutoHyphens/>
              <w:adjustRightInd w:val="0"/>
              <w:snapToGrid w:val="0"/>
              <w:spacing w:before="0" w:after="0" w:line="240" w:lineRule="auto"/>
              <w:jc w:val="left"/>
            </w:pPr>
            <w:r w:rsidRPr="00F772EE">
              <w:t xml:space="preserve">Alternative 4. Info #7 is provided explicitly from LMF to UE. </w:t>
            </w:r>
          </w:p>
          <w:tbl>
            <w:tblPr>
              <w:tblW w:w="8533" w:type="dxa"/>
              <w:tblLook w:val="04A0" w:firstRow="1" w:lastRow="0" w:firstColumn="1" w:lastColumn="0" w:noHBand="0" w:noVBand="1"/>
            </w:tblPr>
            <w:tblGrid>
              <w:gridCol w:w="535"/>
              <w:gridCol w:w="7998"/>
            </w:tblGrid>
            <w:tr w:rsidR="00080CFB" w:rsidRPr="00F772EE" w14:paraId="6109B3F3" w14:textId="77777777" w:rsidTr="00281604">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BC02EE" w14:textId="77777777" w:rsidR="00080CFB" w:rsidRPr="00F772EE" w:rsidRDefault="00080CFB" w:rsidP="00080CFB">
                  <w:pPr>
                    <w:adjustRightInd w:val="0"/>
                    <w:snapToGrid w:val="0"/>
                    <w:spacing w:after="0"/>
                    <w:rPr>
                      <w:rFonts w:eastAsia="Times New Roman"/>
                    </w:rPr>
                  </w:pPr>
                  <w:r w:rsidRPr="00F772EE">
                    <w:rPr>
                      <w:rFonts w:eastAsia="Times New Roman"/>
                    </w:rPr>
                    <w:t>7</w:t>
                  </w:r>
                </w:p>
              </w:tc>
              <w:tc>
                <w:tcPr>
                  <w:tcW w:w="79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92128" w14:textId="77777777" w:rsidR="00080CFB" w:rsidRPr="00F772EE" w:rsidRDefault="00080CFB" w:rsidP="00080CFB">
                  <w:pPr>
                    <w:adjustRightInd w:val="0"/>
                    <w:snapToGrid w:val="0"/>
                    <w:spacing w:after="0"/>
                    <w:rPr>
                      <w:rFonts w:eastAsia="Times New Roman"/>
                    </w:rPr>
                  </w:pPr>
                  <w:r w:rsidRPr="00F772EE">
                    <w:rPr>
                      <w:rFonts w:eastAsia="Times New Roman"/>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3F4A035" w14:textId="355BE566" w:rsidR="00AF01B8" w:rsidRPr="00F772EE" w:rsidRDefault="00AF01B8" w:rsidP="00A56A26">
            <w:pPr>
              <w:adjustRightInd w:val="0"/>
              <w:snapToGrid w:val="0"/>
              <w:spacing w:before="0" w:after="0" w:line="240" w:lineRule="auto"/>
              <w:rPr>
                <w:rFonts w:ascii="Times" w:eastAsia="Batang" w:hAnsi="Times"/>
                <w:szCs w:val="24"/>
              </w:rPr>
            </w:pPr>
          </w:p>
        </w:tc>
      </w:tr>
    </w:tbl>
    <w:p w14:paraId="65AEC3E8" w14:textId="7CE3AC0E" w:rsidR="004A1602" w:rsidRPr="00F772EE" w:rsidRDefault="004A1602" w:rsidP="00F807AE">
      <w:pPr>
        <w:adjustRightInd w:val="0"/>
        <w:snapToGrid w:val="0"/>
        <w:spacing w:beforeLines="30" w:before="72" w:afterLines="30" w:after="72" w:line="288" w:lineRule="auto"/>
        <w:rPr>
          <w:lang w:val="en-US" w:eastAsia="zh-CN"/>
        </w:rPr>
      </w:pPr>
      <w:r w:rsidRPr="00F772EE">
        <w:rPr>
          <w:lang w:val="en-US" w:eastAsia="zh-CN"/>
        </w:rPr>
        <w:t xml:space="preserve">For TRP’s location, there’s a discussion on whether/how to provide the location information to UE. From our perspective, the location information can be provided to UE as the legacy way, i.e., the geographical coordinates of the TRPs are provided to UE explicitly, and this field is optional. UE can evaluate the consistency between training and inference based on the provided TRP location (if provided) or based on the validity area information (if the TRP location is not provided). Furthermore, the definition of associated ID requires a significant impact on the specification, and there are several </w:t>
      </w:r>
      <w:r w:rsidR="00D47091" w:rsidRPr="00F772EE">
        <w:rPr>
          <w:lang w:val="en-US" w:eastAsia="zh-CN"/>
        </w:rPr>
        <w:t>aspects to</w:t>
      </w:r>
      <w:r w:rsidRPr="00F772EE">
        <w:rPr>
          <w:lang w:val="en-US" w:eastAsia="zh-CN"/>
        </w:rPr>
        <w:t xml:space="preserve"> be determined for associated ID:</w:t>
      </w:r>
    </w:p>
    <w:p w14:paraId="18DEA4E4" w14:textId="532ACEBE" w:rsidR="00BA76F2" w:rsidRPr="00F772EE" w:rsidRDefault="004A1602" w:rsidP="004A1602">
      <w:pPr>
        <w:pStyle w:val="aff5"/>
        <w:numPr>
          <w:ilvl w:val="0"/>
          <w:numId w:val="57"/>
        </w:numPr>
        <w:adjustRightInd w:val="0"/>
        <w:snapToGrid w:val="0"/>
        <w:spacing w:beforeLines="30" w:before="72" w:afterLines="30" w:after="72" w:line="288" w:lineRule="auto"/>
        <w:rPr>
          <w:lang w:val="en-US" w:eastAsia="zh-CN"/>
        </w:rPr>
      </w:pPr>
      <w:r w:rsidRPr="00F772EE">
        <w:rPr>
          <w:lang w:val="en-US" w:eastAsia="zh-CN"/>
        </w:rPr>
        <w:t>The associated ID update granularity, i.e., location change threshold that causes associated ID change. It’s difficult to define a specific TRP location change threshold for UE, i.e., hard to say whether 1cm/0.1m TRP’s location update will cause training and inference inconsistency. Furthermore, the threshold that causes changes in training inference consistency may vary for different UEs, so it’s difficult to define the associated ID for each UE.</w:t>
      </w:r>
    </w:p>
    <w:p w14:paraId="57115831" w14:textId="77CE2B00" w:rsidR="001A2EE4" w:rsidRPr="00F772EE" w:rsidRDefault="004A1602" w:rsidP="004A1602">
      <w:pPr>
        <w:pStyle w:val="aff5"/>
        <w:numPr>
          <w:ilvl w:val="0"/>
          <w:numId w:val="57"/>
        </w:numPr>
        <w:adjustRightInd w:val="0"/>
        <w:snapToGrid w:val="0"/>
        <w:spacing w:beforeLines="30" w:before="72" w:afterLines="30" w:after="72" w:line="288" w:lineRule="auto"/>
        <w:rPr>
          <w:lang w:val="en-US" w:eastAsia="zh-CN"/>
        </w:rPr>
      </w:pPr>
      <w:r w:rsidRPr="00F772EE">
        <w:rPr>
          <w:lang w:val="en-US" w:eastAsia="zh-CN"/>
        </w:rPr>
        <w:lastRenderedPageBreak/>
        <w:t>The level of associated ID, i.e., the associated ID is defined in TRP-level, cell-level or area-level. For TRP-level or cell-level associated ID, a UE may receive multiple associated IDs as UE would receive DL PRS from multiple TRPs, where the TRPs could be from different cells, and LMF should configure multiple associated IDs for different TRPs/cells for different UEs. For area-level associated ID, the associated ID should consider the location information of all the TRPs within the area. All of those cause a lot of associated ID assignment and configuration efforts</w:t>
      </w:r>
    </w:p>
    <w:p w14:paraId="47C8F313" w14:textId="2A42C7F6" w:rsidR="001A2EE4" w:rsidRPr="00F772EE" w:rsidRDefault="004A1602" w:rsidP="004A1602">
      <w:pPr>
        <w:pStyle w:val="aff5"/>
        <w:numPr>
          <w:ilvl w:val="0"/>
          <w:numId w:val="57"/>
        </w:numPr>
        <w:adjustRightInd w:val="0"/>
        <w:snapToGrid w:val="0"/>
        <w:spacing w:beforeLines="30" w:before="72" w:afterLines="30" w:after="72" w:line="288" w:lineRule="auto"/>
        <w:rPr>
          <w:lang w:val="en-US" w:eastAsia="zh-CN"/>
        </w:rPr>
      </w:pPr>
      <w:r w:rsidRPr="00F772EE">
        <w:rPr>
          <w:lang w:val="en-US" w:eastAsia="zh-CN"/>
        </w:rPr>
        <w:t>The manifestation of associated ID, i.e., the associated ID is represented (1) using different integer values indicating different location information or (2) using Boolean values to indicate whether there’s a change in the location information. For (1), if any position change of each TRP will result in an update of the associated ID, then it may require a lot of IDs to represent all TRPs’ location combinations. For (2), it’s difficult for LMF/TRP to judge whether the location change will affect the UE side consistency issue. For example, an indoor positioning system is deployed in factory #1, wherein multiple TRPs are deployed with a given layout. In another test occasion, the positioning system in factory #1 is moved into factory #2, and the TRPs locations are updated, while the whole positioning layout remains unchanged. In this case, there’s an update on TRPs’ location, but the consistency of training and inference remains unchanged.</w:t>
      </w:r>
    </w:p>
    <w:p w14:paraId="1EAEE483" w14:textId="27AF5F45" w:rsidR="004C7731" w:rsidRPr="00F772EE" w:rsidRDefault="004C7731" w:rsidP="004C7731">
      <w:pPr>
        <w:pStyle w:val="ZTE-Proposal-20210505"/>
        <w:numPr>
          <w:ilvl w:val="0"/>
          <w:numId w:val="0"/>
        </w:numPr>
        <w:adjustRightInd w:val="0"/>
        <w:snapToGrid w:val="0"/>
        <w:spacing w:before="72" w:after="72"/>
        <w:jc w:val="both"/>
        <w:rPr>
          <w:rFonts w:eastAsia="宋体" w:cs="Times New Roman"/>
          <w:b w:val="0"/>
          <w:bCs w:val="0"/>
          <w:i w:val="0"/>
          <w:iCs w:val="0"/>
          <w:lang w:val="en-US" w:eastAsia="zh-CN"/>
        </w:rPr>
      </w:pPr>
      <w:r w:rsidRPr="00F772EE">
        <w:rPr>
          <w:rFonts w:eastAsia="宋体" w:cs="Times New Roman" w:hint="eastAsia"/>
          <w:b w:val="0"/>
          <w:bCs w:val="0"/>
          <w:i w:val="0"/>
          <w:iCs w:val="0"/>
          <w:lang w:val="en-US" w:eastAsia="zh-CN"/>
        </w:rPr>
        <w:t>I</w:t>
      </w:r>
      <w:r w:rsidRPr="00F772EE">
        <w:rPr>
          <w:rFonts w:eastAsia="宋体" w:cs="Times New Roman"/>
          <w:b w:val="0"/>
          <w:bCs w:val="0"/>
          <w:i w:val="0"/>
          <w:iCs w:val="0"/>
          <w:lang w:val="en-US" w:eastAsia="zh-CN"/>
        </w:rPr>
        <w:t>n the last meeting, there</w:t>
      </w:r>
      <w:r w:rsidR="00D15033" w:rsidRPr="00F772EE">
        <w:rPr>
          <w:rFonts w:eastAsia="宋体" w:cs="Times New Roman"/>
          <w:b w:val="0"/>
          <w:bCs w:val="0"/>
          <w:i w:val="0"/>
          <w:iCs w:val="0"/>
          <w:lang w:val="en-US" w:eastAsia="zh-CN"/>
        </w:rPr>
        <w:t xml:space="preserve"> was </w:t>
      </w:r>
      <w:r w:rsidRPr="00F772EE">
        <w:rPr>
          <w:rFonts w:eastAsia="宋体" w:cs="Times New Roman"/>
          <w:b w:val="0"/>
          <w:bCs w:val="0"/>
          <w:i w:val="0"/>
          <w:iCs w:val="0"/>
          <w:lang w:val="en-US" w:eastAsia="zh-CN"/>
        </w:rPr>
        <w:t xml:space="preserve">a discussion on whether assistance data from DL-AOD can be provided for AI/ML positioning. From our perspective, in AI/ML, all of the assistance information supported in </w:t>
      </w:r>
      <w:r w:rsidR="00D15033" w:rsidRPr="00F772EE">
        <w:rPr>
          <w:rFonts w:eastAsia="宋体" w:cs="Times New Roman"/>
          <w:b w:val="0"/>
          <w:bCs w:val="0"/>
          <w:i w:val="0"/>
          <w:iCs w:val="0"/>
          <w:lang w:val="en-US" w:eastAsia="zh-CN"/>
        </w:rPr>
        <w:t xml:space="preserve">the </w:t>
      </w:r>
      <w:r w:rsidRPr="00F772EE">
        <w:rPr>
          <w:rFonts w:eastAsia="宋体" w:cs="Times New Roman"/>
          <w:b w:val="0"/>
          <w:bCs w:val="0"/>
          <w:i w:val="0"/>
          <w:iCs w:val="0"/>
          <w:lang w:val="en-US" w:eastAsia="zh-CN"/>
        </w:rPr>
        <w:t xml:space="preserve">legacy positioning procedure can be supported to ensure the consistency between training and inference. </w:t>
      </w:r>
    </w:p>
    <w:p w14:paraId="423CA42F" w14:textId="48AE1EA6" w:rsidR="00BA76F2" w:rsidRPr="00F772EE" w:rsidRDefault="00104AA3" w:rsidP="00F807AE">
      <w:pPr>
        <w:adjustRightInd w:val="0"/>
        <w:snapToGrid w:val="0"/>
        <w:spacing w:beforeLines="30" w:before="72" w:afterLines="30" w:after="72" w:line="288" w:lineRule="auto"/>
        <w:rPr>
          <w:lang w:val="en-US" w:eastAsia="zh-CN"/>
        </w:rPr>
      </w:pPr>
      <w:r w:rsidRPr="00F772EE">
        <w:rPr>
          <w:rFonts w:hint="eastAsia"/>
          <w:lang w:val="en-US" w:eastAsia="zh-CN"/>
        </w:rPr>
        <w:t>B</w:t>
      </w:r>
      <w:r w:rsidRPr="00F772EE">
        <w:rPr>
          <w:lang w:val="en-US" w:eastAsia="zh-CN"/>
        </w:rPr>
        <w:t>ased on the above analysis, we have the following proposal:</w:t>
      </w:r>
    </w:p>
    <w:p w14:paraId="5ADA97E6" w14:textId="71EA0D3A" w:rsidR="00104AA3" w:rsidRPr="00F772EE" w:rsidRDefault="00104AA3" w:rsidP="00104AA3">
      <w:pPr>
        <w:pStyle w:val="ZTE-Proposal-20210505"/>
        <w:numPr>
          <w:ilvl w:val="0"/>
          <w:numId w:val="0"/>
        </w:numPr>
        <w:adjustRightInd w:val="0"/>
        <w:snapToGrid w:val="0"/>
        <w:spacing w:before="72" w:after="72"/>
        <w:jc w:val="both"/>
        <w:rPr>
          <w:bCs w:val="0"/>
        </w:rPr>
      </w:pPr>
      <w:bookmarkStart w:id="34" w:name="_Ref186719877"/>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23</w:t>
      </w:r>
      <w:r w:rsidRPr="00F772EE">
        <w:rPr>
          <w:bCs w:val="0"/>
        </w:rPr>
        <w:fldChar w:fldCharType="end"/>
      </w:r>
      <w:r w:rsidRPr="00F772EE">
        <w:rPr>
          <w:rFonts w:hint="eastAsia"/>
          <w:bCs w:val="0"/>
        </w:rPr>
        <w:t>:</w:t>
      </w:r>
      <w:r w:rsidRPr="00F772EE">
        <w:rPr>
          <w:bCs w:val="0"/>
        </w:rPr>
        <w:t xml:space="preserve"> </w:t>
      </w:r>
      <w:r w:rsidRPr="00F772EE">
        <w:rPr>
          <w:b w:val="0"/>
          <w:bCs w:val="0"/>
        </w:rPr>
        <w:t>For AI/ML based positioning Case 1, all assistance information from legacy UE-based DL-TDOA can be provided from LMF to UE explicitly.</w:t>
      </w:r>
      <w:bookmarkEnd w:id="34"/>
    </w:p>
    <w:p w14:paraId="15899B97" w14:textId="3C7A378F" w:rsidR="00104AA3" w:rsidRPr="00F772EE" w:rsidRDefault="00104AA3" w:rsidP="005E5B04">
      <w:pPr>
        <w:pStyle w:val="aff5"/>
        <w:widowControl w:val="0"/>
        <w:numPr>
          <w:ilvl w:val="0"/>
          <w:numId w:val="40"/>
        </w:numPr>
        <w:tabs>
          <w:tab w:val="left" w:pos="0"/>
          <w:tab w:val="left" w:pos="720"/>
        </w:tabs>
        <w:suppressAutoHyphens/>
        <w:adjustRightInd w:val="0"/>
        <w:snapToGrid w:val="0"/>
        <w:spacing w:afterLines="50"/>
        <w:rPr>
          <w:i/>
        </w:rPr>
      </w:pPr>
      <w:r w:rsidRPr="00F772EE">
        <w:rPr>
          <w:i/>
        </w:rPr>
        <w:t>There is no need to introduce associated ID for AI/ML positioning.</w:t>
      </w:r>
    </w:p>
    <w:p w14:paraId="4BB09CF4" w14:textId="553526BB" w:rsidR="004C7731" w:rsidRPr="00F772EE" w:rsidRDefault="004C7731" w:rsidP="004C7731">
      <w:pPr>
        <w:pStyle w:val="ZTE-Proposal-20210505"/>
        <w:numPr>
          <w:ilvl w:val="0"/>
          <w:numId w:val="0"/>
        </w:numPr>
        <w:adjustRightInd w:val="0"/>
        <w:snapToGrid w:val="0"/>
        <w:spacing w:before="72" w:after="72"/>
        <w:jc w:val="both"/>
        <w:rPr>
          <w:b w:val="0"/>
          <w:bCs w:val="0"/>
        </w:rPr>
      </w:pPr>
      <w:bookmarkStart w:id="35" w:name="_Ref186719880"/>
      <w:r w:rsidRPr="00F772EE">
        <w:rPr>
          <w:bCs w:val="0"/>
        </w:rPr>
        <w:t xml:space="preserve">Proposal </w:t>
      </w:r>
      <w:r w:rsidRPr="00F772EE">
        <w:rPr>
          <w:bCs w:val="0"/>
        </w:rPr>
        <w:fldChar w:fldCharType="begin"/>
      </w:r>
      <w:r w:rsidRPr="00F772EE">
        <w:rPr>
          <w:bCs w:val="0"/>
        </w:rPr>
        <w:instrText xml:space="preserve"> SEQ Proposal \* ARABIC </w:instrText>
      </w:r>
      <w:r w:rsidRPr="00F772EE">
        <w:rPr>
          <w:bCs w:val="0"/>
        </w:rPr>
        <w:fldChar w:fldCharType="separate"/>
      </w:r>
      <w:r w:rsidR="00294000" w:rsidRPr="00F772EE">
        <w:rPr>
          <w:bCs w:val="0"/>
          <w:noProof/>
        </w:rPr>
        <w:t>24</w:t>
      </w:r>
      <w:r w:rsidRPr="00F772EE">
        <w:rPr>
          <w:bCs w:val="0"/>
        </w:rPr>
        <w:fldChar w:fldCharType="end"/>
      </w:r>
      <w:r w:rsidRPr="00F772EE">
        <w:rPr>
          <w:rFonts w:hint="eastAsia"/>
          <w:bCs w:val="0"/>
        </w:rPr>
        <w:t>:</w:t>
      </w:r>
      <w:r w:rsidRPr="00F772EE">
        <w:rPr>
          <w:bCs w:val="0"/>
        </w:rPr>
        <w:t xml:space="preserve"> </w:t>
      </w:r>
      <w:r w:rsidRPr="00F772EE">
        <w:rPr>
          <w:b w:val="0"/>
          <w:bCs w:val="0"/>
        </w:rPr>
        <w:t>For AI/ML based positioning Case 1, all assistance information from legacy UE-based DL-AOD can be provided from LMF to UE.</w:t>
      </w:r>
      <w:bookmarkEnd w:id="35"/>
    </w:p>
    <w:p w14:paraId="731BAD52" w14:textId="77777777" w:rsidR="00D47091" w:rsidRPr="00F772EE" w:rsidRDefault="00D47091" w:rsidP="004C7731">
      <w:pPr>
        <w:pStyle w:val="ZTE-Proposal-20210505"/>
        <w:numPr>
          <w:ilvl w:val="0"/>
          <w:numId w:val="0"/>
        </w:numPr>
        <w:adjustRightInd w:val="0"/>
        <w:snapToGrid w:val="0"/>
        <w:spacing w:before="72" w:after="72"/>
        <w:jc w:val="both"/>
        <w:rPr>
          <w:bCs w:val="0"/>
        </w:rPr>
      </w:pPr>
    </w:p>
    <w:p w14:paraId="62852DAA" w14:textId="77777777" w:rsidR="00F207DC" w:rsidRPr="00B0191F" w:rsidRDefault="00DA2BDB">
      <w:pPr>
        <w:pStyle w:val="1"/>
        <w:rPr>
          <w:lang w:eastAsia="zh-CN"/>
        </w:rPr>
      </w:pPr>
      <w:r w:rsidRPr="00B0191F">
        <w:rPr>
          <w:rFonts w:hint="eastAsia"/>
          <w:lang w:val="en-US" w:eastAsia="zh-CN"/>
        </w:rPr>
        <w:t>Model monitoring</w:t>
      </w:r>
    </w:p>
    <w:p w14:paraId="4C0CCE80" w14:textId="23F5FEF3" w:rsidR="006E7DB9" w:rsidRPr="00B0191F" w:rsidRDefault="006E7DB9" w:rsidP="006E7DB9">
      <w:pPr>
        <w:pStyle w:val="2"/>
        <w:rPr>
          <w:lang w:eastAsia="zh-CN"/>
        </w:rPr>
      </w:pPr>
      <w:r w:rsidRPr="00B0191F">
        <w:rPr>
          <w:lang w:val="en-US" w:eastAsia="zh-CN"/>
        </w:rPr>
        <w:t>Label-free monitoring</w:t>
      </w:r>
    </w:p>
    <w:p w14:paraId="0B4BDAD0" w14:textId="0B32E5FD" w:rsidR="006E7DB9" w:rsidRPr="00B0191F" w:rsidRDefault="00DA2BDB" w:rsidP="00855040">
      <w:pPr>
        <w:adjustRightInd w:val="0"/>
        <w:snapToGrid w:val="0"/>
        <w:spacing w:beforeLines="30" w:before="72" w:afterLines="30" w:after="72" w:line="288" w:lineRule="auto"/>
      </w:pPr>
      <w:r w:rsidRPr="00B0191F">
        <w:rPr>
          <w:rFonts w:hint="eastAsia"/>
          <w:lang w:val="en-US" w:eastAsia="zh-CN"/>
        </w:rPr>
        <w:t>Model monitoring refers to a procedure that monitors the inference performance of the AI/ML model. For AI/ML positioning, model monitoring based on model output should be prioritized as the model output can reflect the positioning performance more intuitively.</w:t>
      </w:r>
      <w:r w:rsidR="006E7DB9" w:rsidRPr="00B0191F">
        <w:rPr>
          <w:lang w:val="en-US" w:eastAsia="zh-CN"/>
        </w:rPr>
        <w:t xml:space="preserve"> Furthermore, label-free monitoring requires more statistic</w:t>
      </w:r>
      <w:r w:rsidR="006264B3" w:rsidRPr="00B0191F">
        <w:rPr>
          <w:lang w:val="en-US" w:eastAsia="zh-CN"/>
        </w:rPr>
        <w:t>al</w:t>
      </w:r>
      <w:r w:rsidR="006E7DB9" w:rsidRPr="00B0191F">
        <w:rPr>
          <w:lang w:val="en-US" w:eastAsia="zh-CN"/>
        </w:rPr>
        <w:t xml:space="preserve"> features, it’s up to implementation for the model </w:t>
      </w:r>
      <w:r w:rsidR="006E7DB9" w:rsidRPr="00B0191F">
        <w:t>residency to perform label-free monitoring. Therefore, we have the following proposal, which could be treated as a conclusion:</w:t>
      </w:r>
    </w:p>
    <w:p w14:paraId="4128A3CF" w14:textId="16B3DBBB" w:rsidR="001B5A0C" w:rsidRPr="00B0191F" w:rsidRDefault="001B5A0C" w:rsidP="001B5A0C">
      <w:pPr>
        <w:pStyle w:val="ZTE-Proposal-20210505"/>
        <w:numPr>
          <w:ilvl w:val="0"/>
          <w:numId w:val="0"/>
        </w:numPr>
        <w:adjustRightInd w:val="0"/>
        <w:snapToGrid w:val="0"/>
        <w:spacing w:before="72" w:after="72"/>
        <w:jc w:val="both"/>
        <w:rPr>
          <w:bCs w:val="0"/>
        </w:rPr>
      </w:pPr>
      <w:bookmarkStart w:id="36" w:name="_Ref18127825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25</w:t>
      </w:r>
      <w:r w:rsidRPr="00B0191F">
        <w:rPr>
          <w:bCs w:val="0"/>
        </w:rPr>
        <w:fldChar w:fldCharType="end"/>
      </w:r>
      <w:r w:rsidRPr="00B0191F">
        <w:rPr>
          <w:rFonts w:hint="eastAsia"/>
          <w:bCs w:val="0"/>
        </w:rPr>
        <w:t>:</w:t>
      </w:r>
      <w:r w:rsidRPr="00B0191F">
        <w:rPr>
          <w:bCs w:val="0"/>
        </w:rPr>
        <w:t xml:space="preserve"> </w:t>
      </w:r>
      <w:r w:rsidRPr="00B0191F">
        <w:rPr>
          <w:b w:val="0"/>
          <w:bCs w:val="0"/>
        </w:rPr>
        <w:t>Label-free monitoring</w:t>
      </w:r>
      <w:r w:rsidR="00712347" w:rsidRPr="00B0191F">
        <w:rPr>
          <w:b w:val="0"/>
          <w:bCs w:val="0"/>
        </w:rPr>
        <w:t xml:space="preserve"> can be realized by implementation in a manner transparent to specification. No further discussion on label-free monitoring.</w:t>
      </w:r>
      <w:bookmarkEnd w:id="36"/>
      <w:r w:rsidRPr="00B0191F">
        <w:rPr>
          <w:b w:val="0"/>
          <w:bCs w:val="0"/>
        </w:rPr>
        <w:t xml:space="preserve"> </w:t>
      </w:r>
    </w:p>
    <w:p w14:paraId="4986BBEA" w14:textId="75B71274" w:rsidR="00F207DC" w:rsidRPr="00B0191F" w:rsidRDefault="006E7DB9" w:rsidP="00855040">
      <w:pPr>
        <w:adjustRightInd w:val="0"/>
        <w:snapToGrid w:val="0"/>
        <w:spacing w:beforeLines="30" w:before="72" w:afterLines="30" w:after="72" w:line="288" w:lineRule="auto"/>
        <w:rPr>
          <w:lang w:val="en-US" w:eastAsia="zh-CN"/>
        </w:rPr>
      </w:pPr>
      <w:r w:rsidRPr="00B0191F">
        <w:rPr>
          <w:lang w:val="en-US" w:eastAsia="zh-CN"/>
        </w:rPr>
        <w:t xml:space="preserve"> </w:t>
      </w:r>
    </w:p>
    <w:p w14:paraId="52199543" w14:textId="257B1CB8" w:rsidR="006357F8" w:rsidRPr="00B0191F" w:rsidRDefault="007C6039" w:rsidP="006357F8">
      <w:pPr>
        <w:pStyle w:val="2"/>
        <w:rPr>
          <w:lang w:val="en-US" w:eastAsia="zh-CN"/>
        </w:rPr>
      </w:pPr>
      <w:r w:rsidRPr="00B0191F">
        <w:rPr>
          <w:lang w:val="en-US" w:eastAsia="zh-CN"/>
        </w:rPr>
        <w:t>M</w:t>
      </w:r>
      <w:r w:rsidR="006357F8" w:rsidRPr="00B0191F">
        <w:rPr>
          <w:lang w:val="en-US" w:eastAsia="zh-CN"/>
        </w:rPr>
        <w:t xml:space="preserve">odel monitoring </w:t>
      </w:r>
      <w:r w:rsidR="00AF4859" w:rsidRPr="00B0191F">
        <w:rPr>
          <w:lang w:val="en-US" w:eastAsia="zh-CN"/>
        </w:rPr>
        <w:t>metric calculation</w:t>
      </w:r>
    </w:p>
    <w:p w14:paraId="7F097D41" w14:textId="2A173295" w:rsidR="007C6039" w:rsidRPr="00B0191F" w:rsidRDefault="007C6039" w:rsidP="007C6039">
      <w:pPr>
        <w:pStyle w:val="3"/>
        <w:rPr>
          <w:lang w:val="en-US" w:eastAsia="zh-CN"/>
        </w:rPr>
      </w:pPr>
      <w:r w:rsidRPr="00B0191F">
        <w:rPr>
          <w:lang w:val="en-US" w:eastAsia="zh-CN"/>
        </w:rPr>
        <w:t>Case 1</w:t>
      </w:r>
    </w:p>
    <w:p w14:paraId="3A801EE2"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For</w:t>
      </w:r>
      <w:r w:rsidRPr="00B0191F">
        <w:rPr>
          <w:lang w:val="en-US" w:eastAsia="zh-CN"/>
        </w:rPr>
        <w:t xml:space="preserve"> model performance monitoring of AI/ML positioning</w:t>
      </w:r>
      <w:r w:rsidRPr="00B0191F">
        <w:rPr>
          <w:rFonts w:hint="eastAsia"/>
          <w:lang w:val="en-US" w:eastAsia="zh-CN"/>
        </w:rPr>
        <w:t xml:space="preserve"> </w:t>
      </w:r>
      <w:r w:rsidRPr="00B0191F">
        <w:rPr>
          <w:lang w:val="en-US" w:eastAsia="zh-CN"/>
        </w:rPr>
        <w:t>case 1, the following agreement and conclusion was achieved:</w:t>
      </w:r>
    </w:p>
    <w:tbl>
      <w:tblPr>
        <w:tblStyle w:val="afd"/>
        <w:tblW w:w="0" w:type="auto"/>
        <w:tblLook w:val="04A0" w:firstRow="1" w:lastRow="0" w:firstColumn="1" w:lastColumn="0" w:noHBand="0" w:noVBand="1"/>
      </w:tblPr>
      <w:tblGrid>
        <w:gridCol w:w="9629"/>
      </w:tblGrid>
      <w:tr w:rsidR="006357F8" w:rsidRPr="00B0191F" w14:paraId="7B8883E9" w14:textId="77777777" w:rsidTr="003F71CE">
        <w:tc>
          <w:tcPr>
            <w:tcW w:w="9629" w:type="dxa"/>
          </w:tcPr>
          <w:p w14:paraId="602D867D" w14:textId="77777777" w:rsidR="006357F8" w:rsidRPr="00B0191F" w:rsidRDefault="006357F8" w:rsidP="003F71CE">
            <w:pPr>
              <w:adjustRightInd w:val="0"/>
              <w:snapToGrid w:val="0"/>
              <w:spacing w:before="0" w:after="0" w:line="240" w:lineRule="auto"/>
              <w:rPr>
                <w:rFonts w:eastAsia="等线"/>
                <w:b/>
                <w:highlight w:val="green"/>
                <w:u w:val="single"/>
              </w:rPr>
            </w:pPr>
            <w:r w:rsidRPr="00B0191F">
              <w:rPr>
                <w:rFonts w:eastAsia="等线" w:hint="eastAsia"/>
                <w:b/>
                <w:u w:val="single"/>
                <w:lang w:eastAsia="zh-CN"/>
              </w:rPr>
              <w:t>Agreement</w:t>
            </w:r>
            <w:r w:rsidRPr="00B0191F">
              <w:rPr>
                <w:rFonts w:eastAsia="等线"/>
                <w:b/>
                <w:u w:val="single"/>
                <w:lang w:eastAsia="zh-CN"/>
              </w:rPr>
              <w:t xml:space="preserve"> in RAN1#116bis:</w:t>
            </w:r>
          </w:p>
          <w:p w14:paraId="4D8D40B3" w14:textId="77777777" w:rsidR="006357F8" w:rsidRPr="00B0191F" w:rsidRDefault="006357F8" w:rsidP="003F71CE">
            <w:pPr>
              <w:adjustRightInd w:val="0"/>
              <w:snapToGrid w:val="0"/>
              <w:spacing w:before="0" w:after="0" w:line="240" w:lineRule="auto"/>
              <w:rPr>
                <w:strike/>
              </w:rPr>
            </w:pPr>
            <w:r w:rsidRPr="00B0191F">
              <w:t xml:space="preserve">For model performance monitoring of AI/ML positioning Case 1, for model performance monitoring metric calculation in label-based model monitoring, study the feasibility, benefits, and </w:t>
            </w:r>
            <w:r w:rsidRPr="00B0191F">
              <w:rPr>
                <w:rFonts w:eastAsia="等线"/>
                <w:lang w:eastAsia="zh-CN"/>
              </w:rPr>
              <w:t>potential</w:t>
            </w:r>
            <w:r w:rsidRPr="00B0191F">
              <w:rPr>
                <w:rFonts w:eastAsia="等线" w:hint="eastAsia"/>
                <w:lang w:eastAsia="zh-CN"/>
              </w:rPr>
              <w:t xml:space="preserve"> </w:t>
            </w:r>
            <w:r w:rsidRPr="00B0191F">
              <w:t xml:space="preserve">specification impact of the following options with regard to how to generate information on ground truth label: </w:t>
            </w:r>
          </w:p>
          <w:p w14:paraId="3EF80452" w14:textId="77777777" w:rsidR="006357F8" w:rsidRPr="00B0191F" w:rsidRDefault="006357F8" w:rsidP="00D6527E">
            <w:pPr>
              <w:pStyle w:val="aff5"/>
              <w:widowControl w:val="0"/>
              <w:numPr>
                <w:ilvl w:val="0"/>
                <w:numId w:val="29"/>
              </w:numPr>
              <w:adjustRightInd w:val="0"/>
              <w:snapToGrid w:val="0"/>
              <w:spacing w:before="0" w:after="0" w:line="240" w:lineRule="auto"/>
              <w:rPr>
                <w:lang w:val="en-US"/>
              </w:rPr>
            </w:pPr>
            <w:r w:rsidRPr="00B0191F">
              <w:rPr>
                <w:lang w:val="en-US"/>
              </w:rPr>
              <w:t xml:space="preserve">Option A. The target UE side performs monitoring metric calculation. </w:t>
            </w:r>
          </w:p>
          <w:p w14:paraId="4BCA89D7"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A-1. At least information on ground truth label of the target UE is generated by LMF and provided to the target UE. </w:t>
            </w:r>
          </w:p>
          <w:p w14:paraId="3416E4F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In one example, target UE and/or gNB sends measurement (e.g., legacy measurement) to LMF so that LMF can derive the information on ground truth label.</w:t>
            </w:r>
          </w:p>
          <w:p w14:paraId="6D5A5B66"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Option A-2. At least position calculation assistance data (e.g., existing information for UE-based positioning method) is provided from LMF to the target UE.</w:t>
            </w:r>
          </w:p>
          <w:p w14:paraId="3E715470"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lastRenderedPageBreak/>
              <w:t xml:space="preserve">Option A-3. Reuse Rel-18 assistance data transfer framework from LMF to the target UE, where the PRU measurement (e.g., legacy measurement) and the corresponding PRU location are sent via LMF to the target UE. </w:t>
            </w:r>
          </w:p>
          <w:p w14:paraId="1CC1143F"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A-4. PRU measurement (and the corresponding PRU location if not already known at the UE-side) are sent from PRU to the target UE side </w:t>
            </w:r>
            <w:r w:rsidRPr="00B0191F">
              <w:rPr>
                <w:strike/>
                <w:lang w:val="en-US"/>
              </w:rPr>
              <w:t>(e.g., target UE, OTT server)</w:t>
            </w:r>
            <w:r w:rsidRPr="00B0191F">
              <w:rPr>
                <w:lang w:val="en-US"/>
              </w:rPr>
              <w:t xml:space="preserve">. </w:t>
            </w:r>
          </w:p>
          <w:p w14:paraId="36327A4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Note: Option A-4 can be realized by implementation in a manner transparent to specification if the PRU sends information to the target UE side in a proprietary method.</w:t>
            </w:r>
          </w:p>
          <w:p w14:paraId="49898A8C" w14:textId="77777777" w:rsidR="006357F8" w:rsidRPr="00B0191F" w:rsidRDefault="006357F8" w:rsidP="00CF62C3">
            <w:pPr>
              <w:pStyle w:val="aff5"/>
              <w:widowControl w:val="0"/>
              <w:numPr>
                <w:ilvl w:val="0"/>
                <w:numId w:val="18"/>
              </w:numPr>
              <w:adjustRightInd w:val="0"/>
              <w:snapToGrid w:val="0"/>
              <w:spacing w:before="0" w:after="0" w:line="240" w:lineRule="auto"/>
              <w:rPr>
                <w:lang w:val="en-US"/>
              </w:rPr>
            </w:pPr>
            <w:r w:rsidRPr="00B0191F">
              <w:rPr>
                <w:lang w:val="en-US"/>
              </w:rPr>
              <w:t>Option B. The LMF performs monitoring metric calculation.</w:t>
            </w:r>
          </w:p>
          <w:p w14:paraId="3C9502C3"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rFonts w:eastAsia="等线"/>
                <w:lang w:val="en-US" w:eastAsia="zh-CN"/>
              </w:rPr>
              <w:t xml:space="preserve">Option B-1. </w:t>
            </w:r>
            <w:r w:rsidRPr="00B0191F">
              <w:rPr>
                <w:lang w:val="en-US"/>
              </w:rPr>
              <w:t xml:space="preserve">at least </w:t>
            </w:r>
            <w:r w:rsidRPr="00B0191F">
              <w:rPr>
                <w:lang w:val="en-US" w:eastAsia="zh-CN"/>
              </w:rPr>
              <w:t>inference result</w:t>
            </w:r>
            <w:r w:rsidRPr="00B0191F">
              <w:rPr>
                <w:lang w:val="en-US"/>
              </w:rPr>
              <w:t xml:space="preserve"> </w:t>
            </w:r>
            <w:r w:rsidRPr="00B0191F">
              <w:rPr>
                <w:lang w:val="en-US" w:eastAsia="zh-CN"/>
              </w:rPr>
              <w:t xml:space="preserve">(i.e., the model output corresponding to target UE’s channel measurement) </w:t>
            </w:r>
            <w:r w:rsidRPr="00B0191F">
              <w:rPr>
                <w:lang w:val="en-US"/>
              </w:rPr>
              <w:t>of the target UE</w:t>
            </w:r>
            <w:r w:rsidRPr="00B0191F">
              <w:rPr>
                <w:lang w:val="en-US" w:eastAsia="zh-CN"/>
              </w:rPr>
              <w:t xml:space="preserve"> is sent by the target UE to </w:t>
            </w:r>
            <w:r w:rsidRPr="00B0191F">
              <w:rPr>
                <w:lang w:val="en-US"/>
              </w:rPr>
              <w:t xml:space="preserve">LMF. </w:t>
            </w:r>
          </w:p>
          <w:p w14:paraId="3B97CDE1"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eastAsia="zh-CN"/>
              </w:rPr>
              <w:t xml:space="preserve">Option B-2. </w:t>
            </w:r>
            <w:r w:rsidRPr="00B0191F">
              <w:rPr>
                <w:lang w:val="en-US"/>
              </w:rPr>
              <w:t>PRU</w:t>
            </w:r>
            <w:r w:rsidRPr="00B0191F">
              <w:rPr>
                <w:lang w:val="en-US" w:eastAsia="zh-CN"/>
              </w:rPr>
              <w:t>’s</w:t>
            </w:r>
            <w:r w:rsidRPr="00B0191F">
              <w:rPr>
                <w:lang w:val="en-US"/>
              </w:rPr>
              <w:t xml:space="preserve"> </w:t>
            </w:r>
            <w:r w:rsidRPr="00B0191F">
              <w:rPr>
                <w:lang w:val="en-US" w:eastAsia="zh-CN"/>
              </w:rPr>
              <w:t xml:space="preserve">channel </w:t>
            </w:r>
            <w:r w:rsidRPr="00B0191F">
              <w:rPr>
                <w:lang w:val="en-US"/>
              </w:rPr>
              <w:t>measurement is sent via LMF to the target UE</w:t>
            </w:r>
            <w:r w:rsidRPr="00B0191F">
              <w:rPr>
                <w:lang w:val="en-US" w:eastAsia="zh-CN"/>
              </w:rPr>
              <w:t xml:space="preserve">, and the inference result (i.e., the model output corresponding to PRU’s channel measurement) is sent by the target UE to </w:t>
            </w:r>
            <w:r w:rsidRPr="00B0191F">
              <w:rPr>
                <w:lang w:val="en-US"/>
              </w:rPr>
              <w:t>LMF.</w:t>
            </w:r>
          </w:p>
          <w:p w14:paraId="49C1FED0" w14:textId="77777777" w:rsidR="006357F8" w:rsidRPr="00B0191F" w:rsidRDefault="006357F8" w:rsidP="003F71CE">
            <w:pPr>
              <w:adjustRightInd w:val="0"/>
              <w:snapToGrid w:val="0"/>
              <w:spacing w:before="0" w:after="0" w:line="240" w:lineRule="auto"/>
              <w:rPr>
                <w:rFonts w:eastAsia="等线"/>
              </w:rPr>
            </w:pPr>
            <w:r w:rsidRPr="00B0191F">
              <w:t xml:space="preserve">Note: exact method to perform the monitoring metric calculation is up to implementation. </w:t>
            </w:r>
          </w:p>
          <w:p w14:paraId="325955BE" w14:textId="77777777" w:rsidR="006357F8" w:rsidRPr="00B0191F" w:rsidRDefault="006357F8" w:rsidP="003F71CE">
            <w:pPr>
              <w:adjustRightInd w:val="0"/>
              <w:snapToGrid w:val="0"/>
              <w:spacing w:before="0" w:after="0" w:line="240" w:lineRule="auto"/>
              <w:rPr>
                <w:rFonts w:eastAsia="等线"/>
                <w:lang w:eastAsia="zh-CN"/>
              </w:rPr>
            </w:pPr>
            <w:r w:rsidRPr="00B0191F">
              <w:rPr>
                <w:rFonts w:eastAsia="等线" w:hint="eastAsia"/>
                <w:lang w:eastAsia="zh-CN"/>
              </w:rPr>
              <w:t>Note: Other options are not precluded.</w:t>
            </w:r>
          </w:p>
          <w:p w14:paraId="283B2E3F" w14:textId="77777777" w:rsidR="006357F8" w:rsidRPr="00B0191F" w:rsidRDefault="006357F8" w:rsidP="003F71CE">
            <w:pPr>
              <w:adjustRightInd w:val="0"/>
              <w:snapToGrid w:val="0"/>
              <w:spacing w:before="0" w:after="0" w:line="240" w:lineRule="auto"/>
              <w:rPr>
                <w:rFonts w:eastAsia="等线"/>
                <w:lang w:eastAsia="zh-CN"/>
              </w:rPr>
            </w:pPr>
          </w:p>
          <w:p w14:paraId="0169E0A9" w14:textId="77777777" w:rsidR="006357F8" w:rsidRPr="00B0191F" w:rsidRDefault="006357F8" w:rsidP="003F71CE">
            <w:pPr>
              <w:adjustRightInd w:val="0"/>
              <w:snapToGrid w:val="0"/>
              <w:spacing w:before="0" w:after="0" w:line="240" w:lineRule="auto"/>
              <w:rPr>
                <w:rFonts w:eastAsia="等线"/>
                <w:b/>
                <w:u w:val="single"/>
                <w:lang w:eastAsia="zh-CN"/>
              </w:rPr>
            </w:pPr>
            <w:r w:rsidRPr="00B0191F">
              <w:rPr>
                <w:rFonts w:eastAsia="等线" w:hint="eastAsia"/>
                <w:b/>
                <w:u w:val="single"/>
                <w:lang w:eastAsia="zh-CN"/>
              </w:rPr>
              <w:t>Conclusion</w:t>
            </w:r>
            <w:r w:rsidRPr="00B0191F">
              <w:rPr>
                <w:rFonts w:eastAsia="等线"/>
                <w:b/>
                <w:u w:val="single"/>
                <w:lang w:eastAsia="zh-CN"/>
              </w:rPr>
              <w:t xml:space="preserve"> in RAN1#118:</w:t>
            </w:r>
          </w:p>
          <w:p w14:paraId="55DC6898" w14:textId="77777777" w:rsidR="006357F8" w:rsidRPr="00B0191F" w:rsidRDefault="006357F8" w:rsidP="003F71CE">
            <w:pPr>
              <w:adjustRightInd w:val="0"/>
              <w:snapToGrid w:val="0"/>
              <w:spacing w:before="0" w:after="0" w:line="240" w:lineRule="auto"/>
            </w:pPr>
            <w:r w:rsidRPr="00B0191F">
              <w:t>For model performance monitoring of AI/ML positioning Case 1, for model performance monitoring metric calculation in label-based model monitoring,</w:t>
            </w:r>
          </w:p>
          <w:p w14:paraId="0C74803B" w14:textId="77777777" w:rsidR="006357F8" w:rsidRPr="00217218" w:rsidRDefault="006357F8" w:rsidP="00D6527E">
            <w:pPr>
              <w:pStyle w:val="aff5"/>
              <w:numPr>
                <w:ilvl w:val="0"/>
                <w:numId w:val="36"/>
              </w:numPr>
              <w:suppressAutoHyphens/>
              <w:adjustRightInd w:val="0"/>
              <w:snapToGrid w:val="0"/>
              <w:spacing w:before="0" w:after="0" w:line="240" w:lineRule="auto"/>
              <w:jc w:val="left"/>
            </w:pPr>
            <w:r w:rsidRPr="00B0191F">
              <w:rPr>
                <w:lang w:val="de-DE"/>
              </w:rPr>
              <w:t>Option A-4 can be realized by implementation in a manner transparent to specification</w:t>
            </w:r>
            <w:r w:rsidRPr="00B0191F">
              <w:rPr>
                <w:lang w:val="en-US"/>
              </w:rPr>
              <w:t xml:space="preserve"> </w:t>
            </w:r>
            <w:r w:rsidRPr="00B0191F">
              <w:rPr>
                <w:lang w:val="de-DE"/>
              </w:rPr>
              <w:t>specification if the PRU sends information to the target UE side in a proprietary method. No further discussion on</w:t>
            </w:r>
            <w:r w:rsidRPr="00B0191F">
              <w:rPr>
                <w:lang w:val="en-US"/>
              </w:rPr>
              <w:t xml:space="preserve"> Option A-4.</w:t>
            </w:r>
          </w:p>
          <w:p w14:paraId="185F1A64" w14:textId="77777777" w:rsidR="00217218" w:rsidRDefault="00217218" w:rsidP="00217218">
            <w:pPr>
              <w:adjustRightInd w:val="0"/>
              <w:snapToGrid w:val="0"/>
              <w:spacing w:before="0" w:after="0" w:line="240" w:lineRule="auto"/>
              <w:rPr>
                <w:rFonts w:ascii="Times" w:hAnsi="Times"/>
              </w:rPr>
            </w:pPr>
          </w:p>
          <w:p w14:paraId="13843836" w14:textId="0CB4FF13" w:rsidR="00217218" w:rsidRPr="00B0191F" w:rsidRDefault="00217218" w:rsidP="00217218">
            <w:pPr>
              <w:adjustRightInd w:val="0"/>
              <w:snapToGrid w:val="0"/>
              <w:spacing w:before="0" w:after="0" w:line="240" w:lineRule="auto"/>
              <w:rPr>
                <w:rFonts w:eastAsia="等线"/>
                <w:b/>
                <w:u w:val="single"/>
                <w:lang w:eastAsia="zh-CN"/>
              </w:rPr>
            </w:pPr>
            <w:r>
              <w:rPr>
                <w:rFonts w:eastAsia="等线"/>
                <w:b/>
                <w:u w:val="single"/>
                <w:lang w:eastAsia="zh-CN"/>
              </w:rPr>
              <w:t>Agreement in RAN1#119</w:t>
            </w:r>
            <w:r w:rsidRPr="00B0191F">
              <w:rPr>
                <w:rFonts w:eastAsia="等线"/>
                <w:b/>
                <w:u w:val="single"/>
                <w:lang w:eastAsia="zh-CN"/>
              </w:rPr>
              <w:t>:</w:t>
            </w:r>
          </w:p>
          <w:p w14:paraId="1CF64D19" w14:textId="1B549EDC" w:rsidR="00217218" w:rsidRPr="00E45E28" w:rsidRDefault="00217218" w:rsidP="00217218">
            <w:pPr>
              <w:adjustRightInd w:val="0"/>
              <w:snapToGrid w:val="0"/>
              <w:spacing w:before="0" w:after="0" w:line="240" w:lineRule="auto"/>
              <w:rPr>
                <w:rFonts w:ascii="Times" w:eastAsia="Batang" w:hAnsi="Times"/>
              </w:rPr>
            </w:pPr>
            <w:r w:rsidRPr="00E45E28">
              <w:rPr>
                <w:rFonts w:ascii="Times" w:eastAsia="Batang" w:hAnsi="Times"/>
              </w:rPr>
              <w:t xml:space="preserve">For model performance monitoring of AI/ML positioning Case 1, support at least: </w:t>
            </w:r>
          </w:p>
          <w:p w14:paraId="2FF86A6F" w14:textId="77777777" w:rsidR="00217218" w:rsidRPr="00E45E28" w:rsidRDefault="00217218" w:rsidP="00217218">
            <w:pPr>
              <w:numPr>
                <w:ilvl w:val="0"/>
                <w:numId w:val="46"/>
              </w:numPr>
              <w:tabs>
                <w:tab w:val="left" w:pos="-360"/>
              </w:tabs>
              <w:adjustRightInd w:val="0"/>
              <w:snapToGrid w:val="0"/>
              <w:spacing w:before="0" w:after="0" w:line="240" w:lineRule="auto"/>
              <w:ind w:left="360"/>
              <w:jc w:val="left"/>
              <w:rPr>
                <w:rFonts w:ascii="Times" w:eastAsia="Batang" w:hAnsi="Times"/>
              </w:rPr>
            </w:pPr>
            <w:r w:rsidRPr="00E45E28">
              <w:rPr>
                <w:rFonts w:ascii="Times" w:eastAsia="Batang" w:hAnsi="Times"/>
              </w:rPr>
              <w:t xml:space="preserve">Option A. The target UE side performs monitoring metric calculation. </w:t>
            </w:r>
          </w:p>
          <w:p w14:paraId="6818008F" w14:textId="77777777" w:rsidR="00217218" w:rsidRPr="00E45E28" w:rsidRDefault="00217218" w:rsidP="00217218">
            <w:pPr>
              <w:numPr>
                <w:ilvl w:val="1"/>
                <w:numId w:val="46"/>
              </w:numPr>
              <w:tabs>
                <w:tab w:val="left" w:pos="-360"/>
              </w:tabs>
              <w:adjustRightInd w:val="0"/>
              <w:snapToGrid w:val="0"/>
              <w:spacing w:before="0" w:after="0" w:line="240" w:lineRule="auto"/>
              <w:ind w:left="1080"/>
              <w:jc w:val="left"/>
              <w:rPr>
                <w:rFonts w:ascii="Times" w:eastAsia="Batang" w:hAnsi="Times"/>
              </w:rPr>
            </w:pPr>
            <w:r w:rsidRPr="00E45E28">
              <w:rPr>
                <w:rFonts w:ascii="Times" w:eastAsia="Batang" w:hAnsi="Times"/>
              </w:rPr>
              <w:t xml:space="preserve">The target UE </w:t>
            </w:r>
            <w:r w:rsidRPr="00E45E28">
              <w:rPr>
                <w:rFonts w:ascii="Times" w:hAnsi="Times" w:hint="eastAsia"/>
              </w:rPr>
              <w:t>may</w:t>
            </w:r>
            <w:r w:rsidRPr="00E45E28">
              <w:rPr>
                <w:rFonts w:ascii="Times" w:eastAsia="Batang" w:hAnsi="Times"/>
              </w:rPr>
              <w:t xml:space="preserve"> signal the monitoring outcome to the LMF. </w:t>
            </w:r>
          </w:p>
          <w:p w14:paraId="7BDA5ECA" w14:textId="77777777" w:rsidR="00217218" w:rsidRPr="00E45E28" w:rsidRDefault="00217218" w:rsidP="00217218">
            <w:pPr>
              <w:numPr>
                <w:ilvl w:val="1"/>
                <w:numId w:val="46"/>
              </w:numPr>
              <w:tabs>
                <w:tab w:val="left" w:pos="-360"/>
              </w:tabs>
              <w:adjustRightInd w:val="0"/>
              <w:snapToGrid w:val="0"/>
              <w:spacing w:before="0" w:after="0" w:line="240" w:lineRule="auto"/>
              <w:ind w:left="1080"/>
              <w:jc w:val="left"/>
              <w:rPr>
                <w:rFonts w:ascii="Times" w:eastAsia="Batang" w:hAnsi="Times"/>
              </w:rPr>
            </w:pPr>
            <w:r w:rsidRPr="00E45E28">
              <w:rPr>
                <w:rFonts w:ascii="Times" w:eastAsia="Batang" w:hAnsi="Times"/>
              </w:rPr>
              <w:t>FFS: content of monitoring outcome</w:t>
            </w:r>
          </w:p>
          <w:p w14:paraId="03A567B7" w14:textId="367C03DA" w:rsidR="00217218" w:rsidRPr="00217218" w:rsidRDefault="00217218" w:rsidP="00217218">
            <w:pPr>
              <w:numPr>
                <w:ilvl w:val="0"/>
                <w:numId w:val="46"/>
              </w:numPr>
              <w:tabs>
                <w:tab w:val="left" w:pos="-360"/>
              </w:tabs>
              <w:adjustRightInd w:val="0"/>
              <w:snapToGrid w:val="0"/>
              <w:spacing w:before="0" w:after="0" w:line="240" w:lineRule="auto"/>
              <w:ind w:left="360"/>
              <w:jc w:val="left"/>
              <w:rPr>
                <w:rFonts w:ascii="Times" w:eastAsia="Batang" w:hAnsi="Times"/>
              </w:rPr>
            </w:pPr>
            <w:r w:rsidRPr="00E45E28">
              <w:rPr>
                <w:rFonts w:ascii="Times" w:eastAsia="Batang" w:hAnsi="Times"/>
              </w:rPr>
              <w:t>FFS: Option B</w:t>
            </w:r>
          </w:p>
        </w:tc>
      </w:tr>
    </w:tbl>
    <w:p w14:paraId="3F3976D5"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lang w:val="en-US" w:eastAsia="zh-CN"/>
        </w:rPr>
        <w:lastRenderedPageBreak/>
        <w:t xml:space="preserve">For </w:t>
      </w:r>
      <w:r w:rsidRPr="00B0191F">
        <w:rPr>
          <w:rFonts w:hint="eastAsia"/>
          <w:lang w:val="en-US" w:eastAsia="zh-CN"/>
        </w:rPr>
        <w:t>UE-side model</w:t>
      </w:r>
      <w:r w:rsidRPr="00B0191F">
        <w:rPr>
          <w:lang w:val="en-US" w:eastAsia="zh-CN"/>
        </w:rPr>
        <w:t xml:space="preserve">, </w:t>
      </w:r>
      <w:r w:rsidRPr="00B0191F">
        <w:rPr>
          <w:rFonts w:hint="eastAsia"/>
          <w:lang w:val="en-US" w:eastAsia="zh-CN"/>
        </w:rPr>
        <w:t>the model monitoring procedure can be located in LMF or UE:</w:t>
      </w:r>
    </w:p>
    <w:p w14:paraId="1A90A684" w14:textId="77777777" w:rsidR="006357F8" w:rsidRPr="00B0191F" w:rsidRDefault="006357F8" w:rsidP="00D6527E">
      <w:pPr>
        <w:numPr>
          <w:ilvl w:val="0"/>
          <w:numId w:val="25"/>
        </w:numPr>
        <w:adjustRightInd w:val="0"/>
        <w:snapToGrid w:val="0"/>
        <w:spacing w:beforeLines="30" w:before="72" w:afterLines="30" w:after="72" w:line="288" w:lineRule="auto"/>
        <w:ind w:leftChars="100" w:left="620"/>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UE side</w:t>
      </w:r>
      <w:r w:rsidRPr="00B0191F">
        <w:rPr>
          <w:lang w:val="en-US" w:eastAsia="zh-CN"/>
        </w:rPr>
        <w:t xml:space="preserve"> (option A)</w:t>
      </w:r>
      <w:r w:rsidRPr="00B0191F">
        <w:rPr>
          <w:rFonts w:hint="eastAsia"/>
          <w:lang w:val="en-US" w:eastAsia="zh-CN"/>
        </w:rPr>
        <w:t>,</w:t>
      </w:r>
      <w:r w:rsidRPr="00B0191F">
        <w:rPr>
          <w:lang w:val="en-US" w:eastAsia="zh-CN"/>
        </w:rPr>
        <w:t xml:space="preserve"> the following specification impacts should be considered</w:t>
      </w:r>
      <w:r w:rsidRPr="00B0191F">
        <w:rPr>
          <w:rFonts w:hint="eastAsia"/>
          <w:lang w:val="en-US" w:eastAsia="zh-CN"/>
        </w:rPr>
        <w:t>:</w:t>
      </w:r>
    </w:p>
    <w:p w14:paraId="3A50E753"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A-1</w:t>
      </w:r>
      <w:r w:rsidRPr="00B0191F">
        <w:rPr>
          <w:rFonts w:hint="eastAsia"/>
          <w:lang w:val="en-US" w:eastAsia="zh-CN"/>
        </w:rPr>
        <w:t>:</w:t>
      </w:r>
      <w:r w:rsidRPr="00B0191F">
        <w:rPr>
          <w:lang w:val="en-US" w:eastAsia="zh-CN"/>
        </w:rPr>
        <w:t xml:space="preserve"> LMF provides the location information of the UE to the target UE side</w:t>
      </w:r>
      <w:r w:rsidRPr="00B0191F">
        <w:rPr>
          <w:rFonts w:hint="eastAsia"/>
          <w:lang w:val="en-US" w:eastAsia="zh-CN"/>
        </w:rPr>
        <w:t xml:space="preserve">. </w:t>
      </w:r>
    </w:p>
    <w:p w14:paraId="4CC73F08" w14:textId="77777777"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Option A-2: LMF provides the assistance data to the target UE side.</w:t>
      </w:r>
    </w:p>
    <w:p w14:paraId="12C9F49E" w14:textId="77777777"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 xml:space="preserve">Option A-3: LMF provides the measurement information of PRU to the target UE side. </w:t>
      </w:r>
    </w:p>
    <w:p w14:paraId="68BA1BA6" w14:textId="77777777" w:rsidR="006357F8" w:rsidRPr="00B0191F" w:rsidRDefault="006357F8" w:rsidP="006357F8">
      <w:pPr>
        <w:tabs>
          <w:tab w:val="left" w:pos="420"/>
        </w:tabs>
        <w:adjustRightInd w:val="0"/>
        <w:snapToGrid w:val="0"/>
        <w:spacing w:beforeLines="30" w:before="72" w:afterLines="30" w:after="72" w:line="288" w:lineRule="auto"/>
        <w:jc w:val="center"/>
      </w:pPr>
      <w:r w:rsidRPr="00B0191F">
        <w:rPr>
          <w:noProof/>
          <w:lang w:val="en-US" w:eastAsia="zh-CN"/>
        </w:rPr>
        <w:drawing>
          <wp:inline distT="0" distB="0" distL="0" distR="0" wp14:anchorId="4AA87484" wp14:editId="3B8AC4F8">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94201" cy="1389434"/>
                    </a:xfrm>
                    <a:prstGeom prst="rect">
                      <a:avLst/>
                    </a:prstGeom>
                  </pic:spPr>
                </pic:pic>
              </a:graphicData>
            </a:graphic>
          </wp:inline>
        </w:drawing>
      </w:r>
      <w:r w:rsidRPr="00B0191F">
        <w:rPr>
          <w:noProof/>
          <w:lang w:val="en-US" w:eastAsia="zh-CN"/>
        </w:rPr>
        <w:drawing>
          <wp:inline distT="0" distB="0" distL="0" distR="0" wp14:anchorId="55B32FD7" wp14:editId="563F2B76">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84256" cy="1405833"/>
                    </a:xfrm>
                    <a:prstGeom prst="rect">
                      <a:avLst/>
                    </a:prstGeom>
                  </pic:spPr>
                </pic:pic>
              </a:graphicData>
            </a:graphic>
          </wp:inline>
        </w:drawing>
      </w:r>
      <w:r w:rsidRPr="00B0191F">
        <w:rPr>
          <w:noProof/>
          <w:lang w:val="en-US" w:eastAsia="zh-CN"/>
        </w:rPr>
        <w:drawing>
          <wp:inline distT="0" distB="0" distL="0" distR="0" wp14:anchorId="50733E55" wp14:editId="702B355E">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23088" cy="1398536"/>
                    </a:xfrm>
                    <a:prstGeom prst="rect">
                      <a:avLst/>
                    </a:prstGeom>
                  </pic:spPr>
                </pic:pic>
              </a:graphicData>
            </a:graphic>
          </wp:inline>
        </w:drawing>
      </w:r>
    </w:p>
    <w:p w14:paraId="46C3AFBB" w14:textId="0227F875" w:rsidR="006357F8" w:rsidRPr="00B0191F" w:rsidRDefault="006357F8" w:rsidP="006357F8">
      <w:pPr>
        <w:spacing w:beforeLines="30" w:before="72" w:afterLines="30" w:after="72" w:line="288" w:lineRule="auto"/>
        <w:jc w:val="center"/>
        <w:rPr>
          <w:lang w:val="en-US" w:eastAsia="zh-CN"/>
        </w:rPr>
      </w:pPr>
      <w:bookmarkStart w:id="37" w:name="_Ref16589835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6</w:t>
      </w:r>
      <w:r w:rsidRPr="00B0191F">
        <w:rPr>
          <w:lang w:val="en-US" w:eastAsia="zh-CN"/>
        </w:rPr>
        <w:fldChar w:fldCharType="end"/>
      </w:r>
      <w:bookmarkEnd w:id="37"/>
      <w:r w:rsidRPr="00B0191F">
        <w:rPr>
          <w:rFonts w:hint="eastAsia"/>
          <w:lang w:val="en-US" w:eastAsia="zh-CN"/>
        </w:rPr>
        <w:t xml:space="preserve"> </w:t>
      </w:r>
      <w:r w:rsidRPr="00B0191F">
        <w:rPr>
          <w:lang w:val="en-US" w:eastAsia="zh-CN"/>
        </w:rPr>
        <w:t>UE performs monitoring metric calculation</w:t>
      </w:r>
    </w:p>
    <w:p w14:paraId="5C397F82" w14:textId="77777777" w:rsidR="006357F8" w:rsidRPr="00B0191F" w:rsidRDefault="006357F8" w:rsidP="00D6527E">
      <w:pPr>
        <w:numPr>
          <w:ilvl w:val="0"/>
          <w:numId w:val="25"/>
        </w:numPr>
        <w:adjustRightInd w:val="0"/>
        <w:snapToGrid w:val="0"/>
        <w:spacing w:beforeLines="30" w:before="72" w:afterLines="30" w:after="72" w:line="288" w:lineRule="auto"/>
        <w:ind w:leftChars="100" w:left="620"/>
        <w:rPr>
          <w:lang w:val="en-US" w:eastAsia="zh-CN"/>
        </w:rPr>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LMF </w:t>
      </w:r>
      <w:r w:rsidRPr="00B0191F">
        <w:rPr>
          <w:lang w:val="en-US" w:eastAsia="zh-CN"/>
        </w:rPr>
        <w:t>(option B)</w:t>
      </w:r>
      <w:r w:rsidRPr="00B0191F">
        <w:rPr>
          <w:rFonts w:hint="eastAsia"/>
          <w:lang w:val="en-US" w:eastAsia="zh-CN"/>
        </w:rPr>
        <w:t>, similar to the monitoring procedure for LMF</w:t>
      </w:r>
      <w:r w:rsidRPr="00B0191F">
        <w:rPr>
          <w:lang w:val="en-US" w:eastAsia="zh-CN"/>
        </w:rPr>
        <w:t xml:space="preserve"> </w:t>
      </w:r>
      <w:r w:rsidRPr="00B0191F">
        <w:rPr>
          <w:rFonts w:hint="eastAsia"/>
          <w:lang w:val="en-US" w:eastAsia="zh-CN"/>
        </w:rPr>
        <w:t>side model, UE/PRU</w:t>
      </w:r>
      <w:r w:rsidRPr="00B0191F">
        <w:rPr>
          <w:lang w:val="en-US" w:eastAsia="zh-CN"/>
        </w:rPr>
        <w:t>’</w:t>
      </w:r>
      <w:r w:rsidRPr="00B0191F">
        <w:rPr>
          <w:rFonts w:hint="eastAsia"/>
          <w:lang w:val="en-US" w:eastAsia="zh-CN"/>
        </w:rPr>
        <w:t>s location information from LMF or legacy positioning results can be used as ground truth label for model monitoring</w:t>
      </w:r>
      <w:r w:rsidRPr="00B0191F">
        <w:rPr>
          <w:lang w:val="en-US" w:eastAsia="zh-CN"/>
        </w:rPr>
        <w:t>. The following specification impacts should be considered for each option</w:t>
      </w:r>
      <w:r w:rsidRPr="00B0191F">
        <w:rPr>
          <w:rFonts w:hint="eastAsia"/>
          <w:lang w:val="en-US" w:eastAsia="zh-CN"/>
        </w:rPr>
        <w:t>:</w:t>
      </w:r>
    </w:p>
    <w:p w14:paraId="24DD919E"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B-1</w:t>
      </w:r>
      <w:r w:rsidRPr="00B0191F">
        <w:rPr>
          <w:rFonts w:hint="eastAsia"/>
          <w:lang w:val="en-US" w:eastAsia="zh-CN"/>
        </w:rPr>
        <w:t>:</w:t>
      </w:r>
      <w:r w:rsidRPr="00B0191F">
        <w:rPr>
          <w:lang w:val="en-US" w:eastAsia="zh-CN"/>
        </w:rPr>
        <w:t xml:space="preserve"> UE reports the inference result to LMF</w:t>
      </w:r>
      <w:r w:rsidRPr="00B0191F">
        <w:rPr>
          <w:rFonts w:hint="eastAsia"/>
          <w:lang w:val="en-US" w:eastAsia="zh-CN"/>
        </w:rPr>
        <w:t xml:space="preserve">. </w:t>
      </w:r>
    </w:p>
    <w:p w14:paraId="632829BF"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B-2: LMF provides the measurement information of PRU to the target UE side, and UE reports the inference result to LMF.</w:t>
      </w:r>
    </w:p>
    <w:p w14:paraId="16D66BF1" w14:textId="77777777" w:rsidR="006357F8" w:rsidRPr="00B0191F" w:rsidRDefault="006357F8" w:rsidP="006357F8">
      <w:pPr>
        <w:adjustRightInd w:val="0"/>
        <w:snapToGrid w:val="0"/>
        <w:spacing w:beforeLines="30" w:before="72" w:afterLines="30" w:after="72" w:line="288" w:lineRule="auto"/>
        <w:jc w:val="center"/>
        <w:rPr>
          <w:lang w:val="en-US" w:eastAsia="zh-CN"/>
        </w:rPr>
      </w:pPr>
      <w:r w:rsidRPr="00B0191F">
        <w:rPr>
          <w:noProof/>
          <w:lang w:val="en-US" w:eastAsia="zh-CN"/>
        </w:rPr>
        <w:lastRenderedPageBreak/>
        <w:drawing>
          <wp:inline distT="0" distB="0" distL="0" distR="0" wp14:anchorId="44AB45F8" wp14:editId="79A80771">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86876" cy="1531470"/>
                    </a:xfrm>
                    <a:prstGeom prst="rect">
                      <a:avLst/>
                    </a:prstGeom>
                  </pic:spPr>
                </pic:pic>
              </a:graphicData>
            </a:graphic>
          </wp:inline>
        </w:drawing>
      </w:r>
    </w:p>
    <w:p w14:paraId="3AF7B113" w14:textId="3F5DCAE3" w:rsidR="006357F8" w:rsidRPr="00B0191F" w:rsidRDefault="006357F8" w:rsidP="006357F8">
      <w:pPr>
        <w:spacing w:beforeLines="30" w:before="72" w:afterLines="30" w:after="72" w:line="288" w:lineRule="auto"/>
        <w:jc w:val="center"/>
        <w:rPr>
          <w:lang w:val="en-US" w:eastAsia="zh-CN"/>
        </w:rPr>
      </w:pPr>
      <w:bookmarkStart w:id="38" w:name="_Ref165898355"/>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7</w:t>
      </w:r>
      <w:r w:rsidRPr="00B0191F">
        <w:rPr>
          <w:lang w:val="en-US" w:eastAsia="zh-CN"/>
        </w:rPr>
        <w:fldChar w:fldCharType="end"/>
      </w:r>
      <w:bookmarkEnd w:id="38"/>
      <w:r w:rsidRPr="00B0191F">
        <w:rPr>
          <w:rFonts w:hint="eastAsia"/>
          <w:lang w:val="en-US" w:eastAsia="zh-CN"/>
        </w:rPr>
        <w:t xml:space="preserve"> </w:t>
      </w:r>
      <w:r w:rsidRPr="00B0191F">
        <w:rPr>
          <w:lang w:val="en-US" w:eastAsia="zh-CN"/>
        </w:rPr>
        <w:t>UE performs monitoring metric calculation</w:t>
      </w:r>
    </w:p>
    <w:p w14:paraId="4B510C67" w14:textId="77704C82" w:rsidR="006357F8" w:rsidRPr="00F772EE"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As shown in</w:t>
      </w:r>
      <w:r w:rsidRPr="00B0191F">
        <w:rPr>
          <w:lang w:val="en-US" w:eastAsia="zh-CN"/>
        </w:rPr>
        <w:t xml:space="preserve"> </w:t>
      </w:r>
      <w:r w:rsidRPr="00B0191F">
        <w:rPr>
          <w:lang w:val="en-US" w:eastAsia="zh-CN"/>
        </w:rPr>
        <w:fldChar w:fldCharType="begin"/>
      </w:r>
      <w:r w:rsidRPr="00B0191F">
        <w:rPr>
          <w:lang w:val="en-US" w:eastAsia="zh-CN"/>
        </w:rPr>
        <w:instrText xml:space="preserve"> REF _Ref165898353 \h </w:instrText>
      </w:r>
      <w:r w:rsidRPr="00B0191F">
        <w:rPr>
          <w:lang w:val="en-US" w:eastAsia="zh-CN"/>
        </w:rPr>
      </w:r>
      <w:r w:rsidRPr="00B0191F">
        <w:rPr>
          <w:lang w:val="en-US" w:eastAsia="zh-CN"/>
        </w:rPr>
        <w:fldChar w:fldCharType="separate"/>
      </w:r>
      <w:r w:rsidR="00294000" w:rsidRPr="00B0191F">
        <w:rPr>
          <w:lang w:val="en-US" w:eastAsia="zh-CN"/>
        </w:rPr>
        <w:t xml:space="preserve">Figure </w:t>
      </w:r>
      <w:r w:rsidR="00294000">
        <w:rPr>
          <w:noProof/>
          <w:lang w:val="en-US" w:eastAsia="zh-CN"/>
        </w:rPr>
        <w:t>6</w:t>
      </w:r>
      <w:r w:rsidRPr="00B0191F">
        <w:rPr>
          <w:lang w:val="en-US" w:eastAsia="zh-CN"/>
        </w:rPr>
        <w:fldChar w:fldCharType="end"/>
      </w:r>
      <w:r w:rsidRPr="00B0191F">
        <w:rPr>
          <w:lang w:val="en-US" w:eastAsia="zh-CN"/>
        </w:rPr>
        <w:t xml:space="preserve"> and </w:t>
      </w:r>
      <w:r w:rsidRPr="00B0191F">
        <w:rPr>
          <w:lang w:val="en-US" w:eastAsia="zh-CN"/>
        </w:rPr>
        <w:fldChar w:fldCharType="begin"/>
      </w:r>
      <w:r w:rsidRPr="00B0191F">
        <w:rPr>
          <w:lang w:val="en-US" w:eastAsia="zh-CN"/>
        </w:rPr>
        <w:instrText xml:space="preserve"> REF _Ref165898355 \h </w:instrText>
      </w:r>
      <w:r w:rsidRPr="00B0191F">
        <w:rPr>
          <w:lang w:val="en-US" w:eastAsia="zh-CN"/>
        </w:rPr>
      </w:r>
      <w:r w:rsidRPr="00B0191F">
        <w:rPr>
          <w:lang w:val="en-US" w:eastAsia="zh-CN"/>
        </w:rPr>
        <w:fldChar w:fldCharType="separate"/>
      </w:r>
      <w:r w:rsidR="00294000" w:rsidRPr="00B0191F">
        <w:rPr>
          <w:lang w:val="en-US" w:eastAsia="zh-CN"/>
        </w:rPr>
        <w:t xml:space="preserve">Figure </w:t>
      </w:r>
      <w:r w:rsidR="00294000">
        <w:rPr>
          <w:noProof/>
          <w:lang w:val="en-US" w:eastAsia="zh-CN"/>
        </w:rPr>
        <w:t>7</w:t>
      </w:r>
      <w:r w:rsidRPr="00B0191F">
        <w:rPr>
          <w:lang w:val="en-US" w:eastAsia="zh-CN"/>
        </w:rPr>
        <w:fldChar w:fldCharType="end"/>
      </w:r>
      <w:r w:rsidRPr="00B0191F">
        <w:rPr>
          <w:rFonts w:hint="eastAsia"/>
          <w:lang w:val="en-US" w:eastAsia="zh-CN"/>
        </w:rPr>
        <w:t>, UE</w:t>
      </w:r>
      <w:r w:rsidRPr="00B0191F">
        <w:rPr>
          <w:lang w:val="en-US" w:eastAsia="zh-CN"/>
        </w:rPr>
        <w:t>/LMF</w:t>
      </w:r>
      <w:r w:rsidRPr="00B0191F">
        <w:rPr>
          <w:rFonts w:hint="eastAsia"/>
          <w:lang w:val="en-US" w:eastAsia="zh-CN"/>
        </w:rPr>
        <w:t xml:space="preserve"> may compare the difference between AI/ML positioning results and collected gr</w:t>
      </w:r>
      <w:r w:rsidRPr="00F772EE">
        <w:rPr>
          <w:rFonts w:hint="eastAsia"/>
          <w:lang w:val="en-US" w:eastAsia="zh-CN"/>
        </w:rPr>
        <w:t xml:space="preserve">ound truth labels for AI/ML model monitoring, </w:t>
      </w:r>
      <w:r w:rsidRPr="00F772EE">
        <w:rPr>
          <w:lang w:val="en-US" w:eastAsia="zh-CN"/>
        </w:rPr>
        <w:t xml:space="preserve">where the </w:t>
      </w:r>
      <w:r w:rsidRPr="00F772EE">
        <w:rPr>
          <w:rFonts w:hint="eastAsia"/>
          <w:lang w:val="en-US" w:eastAsia="zh-CN"/>
        </w:rPr>
        <w:t xml:space="preserve">detailed monitoring methods </w:t>
      </w:r>
      <w:r w:rsidRPr="00F772EE">
        <w:rPr>
          <w:lang w:val="en-US" w:eastAsia="zh-CN"/>
        </w:rPr>
        <w:t>are</w:t>
      </w:r>
      <w:r w:rsidRPr="00F772EE">
        <w:rPr>
          <w:rFonts w:hint="eastAsia"/>
          <w:lang w:val="en-US" w:eastAsia="zh-CN"/>
        </w:rPr>
        <w:t xml:space="preserve"> up to UE</w:t>
      </w:r>
      <w:r w:rsidRPr="00F772EE">
        <w:rPr>
          <w:lang w:val="en-US" w:eastAsia="zh-CN"/>
        </w:rPr>
        <w:t>/LMF’</w:t>
      </w:r>
      <w:r w:rsidRPr="00F772EE">
        <w:rPr>
          <w:rFonts w:hint="eastAsia"/>
          <w:lang w:val="en-US" w:eastAsia="zh-CN"/>
        </w:rPr>
        <w:t xml:space="preserve">s implementation. </w:t>
      </w:r>
      <w:r w:rsidR="00217218" w:rsidRPr="00F772EE">
        <w:rPr>
          <w:lang w:val="en-US" w:eastAsia="zh-CN"/>
        </w:rPr>
        <w:t xml:space="preserve">In RAN1#119, option A is supported, where UE performs monitoring metric calculation. With this option, </w:t>
      </w:r>
      <w:r w:rsidRPr="00F772EE">
        <w:rPr>
          <w:rFonts w:hint="eastAsia"/>
          <w:lang w:val="en-US" w:eastAsia="zh-CN"/>
        </w:rPr>
        <w:t>additional UE processing/monitoring capability</w:t>
      </w:r>
      <w:r w:rsidR="00217218" w:rsidRPr="00F772EE">
        <w:rPr>
          <w:lang w:val="en-US" w:eastAsia="zh-CN"/>
        </w:rPr>
        <w:t xml:space="preserve"> is required and</w:t>
      </w:r>
      <w:r w:rsidRPr="00F772EE">
        <w:rPr>
          <w:rFonts w:hint="eastAsia"/>
          <w:lang w:val="en-US" w:eastAsia="zh-CN"/>
        </w:rPr>
        <w:t>, different UEs may have different monitoring metrics, the model monitoring criterion may not be unified, leading to unpredictable positioning accuracy degradation.</w:t>
      </w:r>
      <w:r w:rsidRPr="00F772EE">
        <w:rPr>
          <w:lang w:val="en-US" w:eastAsia="zh-CN"/>
        </w:rPr>
        <w:t xml:space="preserve"> </w:t>
      </w:r>
      <w:r w:rsidR="00217218" w:rsidRPr="00F772EE">
        <w:rPr>
          <w:lang w:val="en-US" w:eastAsia="zh-CN"/>
        </w:rPr>
        <w:t xml:space="preserve">As a supplementary monitoring method, </w:t>
      </w:r>
      <w:r w:rsidRPr="00F772EE">
        <w:rPr>
          <w:lang w:val="en-US" w:eastAsia="zh-CN"/>
        </w:rPr>
        <w:t xml:space="preserve">LMF </w:t>
      </w:r>
      <w:r w:rsidR="00217218" w:rsidRPr="00F772EE">
        <w:rPr>
          <w:lang w:val="en-US" w:eastAsia="zh-CN"/>
        </w:rPr>
        <w:t>could</w:t>
      </w:r>
      <w:r w:rsidRPr="00F772EE">
        <w:rPr>
          <w:lang w:val="en-US" w:eastAsia="zh-CN"/>
        </w:rPr>
        <w:t xml:space="preserve"> perform monitoring metric calculation for case 1.</w:t>
      </w:r>
    </w:p>
    <w:p w14:paraId="7F55B7D6" w14:textId="77777777" w:rsidR="006357F8" w:rsidRPr="00F772EE" w:rsidRDefault="006357F8" w:rsidP="006357F8">
      <w:pPr>
        <w:adjustRightInd w:val="0"/>
        <w:snapToGrid w:val="0"/>
        <w:spacing w:beforeLines="30" w:before="72" w:afterLines="30" w:after="72" w:line="288" w:lineRule="auto"/>
        <w:rPr>
          <w:lang w:val="en-US" w:eastAsia="zh-CN"/>
        </w:rPr>
      </w:pPr>
      <w:r w:rsidRPr="00F772EE">
        <w:rPr>
          <w:rFonts w:hint="eastAsia"/>
          <w:lang w:val="en-US" w:eastAsia="zh-CN"/>
        </w:rPr>
        <w:t>Therefore, we have the following proposal:</w:t>
      </w:r>
    </w:p>
    <w:p w14:paraId="75899CBA" w14:textId="5BD6F6FB" w:rsidR="006357F8" w:rsidRPr="00F772EE" w:rsidRDefault="006357F8" w:rsidP="007C6039">
      <w:pPr>
        <w:adjustRightInd w:val="0"/>
        <w:snapToGrid w:val="0"/>
        <w:spacing w:beforeLines="30" w:before="72" w:afterLines="30" w:after="72" w:line="288" w:lineRule="auto"/>
        <w:rPr>
          <w:i/>
          <w:iCs/>
          <w:lang w:val="en-US" w:eastAsia="zh-CN"/>
        </w:rPr>
      </w:pPr>
      <w:bookmarkStart w:id="39" w:name="_Ref181278257"/>
      <w:bookmarkStart w:id="40" w:name="_Ref20170"/>
      <w:bookmarkStart w:id="41" w:name="_Ref162377047"/>
      <w:r w:rsidRPr="00F772EE">
        <w:rPr>
          <w:b/>
          <w:bCs/>
          <w:i/>
          <w:iCs/>
        </w:rPr>
        <w:t xml:space="preserve">Proposal </w:t>
      </w:r>
      <w:r w:rsidRPr="00F772EE">
        <w:rPr>
          <w:b/>
          <w:bCs/>
          <w:i/>
          <w:iCs/>
        </w:rPr>
        <w:fldChar w:fldCharType="begin"/>
      </w:r>
      <w:r w:rsidRPr="00F772EE">
        <w:rPr>
          <w:b/>
          <w:bCs/>
          <w:i/>
          <w:iCs/>
        </w:rPr>
        <w:instrText xml:space="preserve"> SEQ Proposal \* ARABIC </w:instrText>
      </w:r>
      <w:r w:rsidRPr="00F772EE">
        <w:rPr>
          <w:b/>
          <w:bCs/>
          <w:i/>
          <w:iCs/>
        </w:rPr>
        <w:fldChar w:fldCharType="separate"/>
      </w:r>
      <w:r w:rsidR="00294000" w:rsidRPr="00F772EE">
        <w:rPr>
          <w:b/>
          <w:bCs/>
          <w:i/>
          <w:iCs/>
          <w:noProof/>
        </w:rPr>
        <w:t>26</w:t>
      </w:r>
      <w:r w:rsidRPr="00F772EE">
        <w:rPr>
          <w:b/>
          <w:bCs/>
          <w:i/>
          <w:iCs/>
        </w:rPr>
        <w:fldChar w:fldCharType="end"/>
      </w:r>
      <w:r w:rsidRPr="00F772EE">
        <w:rPr>
          <w:rFonts w:hint="eastAsia"/>
          <w:b/>
          <w:bCs/>
          <w:i/>
          <w:iCs/>
          <w:lang w:val="en-US" w:eastAsia="zh-CN"/>
        </w:rPr>
        <w:t>:</w:t>
      </w:r>
      <w:r w:rsidRPr="00F772EE">
        <w:rPr>
          <w:rFonts w:hint="eastAsia"/>
          <w:i/>
          <w:iCs/>
          <w:lang w:val="en-US" w:eastAsia="zh-CN"/>
        </w:rPr>
        <w:t xml:space="preserve"> </w:t>
      </w:r>
      <w:r w:rsidRPr="00F772EE">
        <w:rPr>
          <w:i/>
          <w:iCs/>
          <w:lang w:val="en-US" w:eastAsia="zh-CN"/>
        </w:rPr>
        <w:t>For model performance monitoring of AI/ML positioning Case 1, for model performance monitoring metric calculation in label-based model monitoring, support option B</w:t>
      </w:r>
      <w:r w:rsidR="007C6039" w:rsidRPr="00F772EE">
        <w:rPr>
          <w:i/>
          <w:iCs/>
          <w:lang w:val="en-US" w:eastAsia="zh-CN"/>
        </w:rPr>
        <w:t>-1 and option B-2</w:t>
      </w:r>
      <w:r w:rsidRPr="00F772EE">
        <w:rPr>
          <w:i/>
          <w:iCs/>
          <w:lang w:val="en-US" w:eastAsia="zh-CN"/>
        </w:rPr>
        <w:t>:</w:t>
      </w:r>
      <w:bookmarkEnd w:id="39"/>
      <w:r w:rsidRPr="00F772EE">
        <w:rPr>
          <w:rFonts w:hint="eastAsia"/>
          <w:i/>
          <w:iCs/>
          <w:lang w:val="en-US" w:eastAsia="zh-CN"/>
        </w:rPr>
        <w:t xml:space="preserve"> </w:t>
      </w:r>
      <w:bookmarkEnd w:id="40"/>
      <w:bookmarkEnd w:id="41"/>
    </w:p>
    <w:p w14:paraId="3B4E77EB" w14:textId="77777777" w:rsidR="006357F8" w:rsidRPr="00F772EE" w:rsidRDefault="006357F8" w:rsidP="00D6527E">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Option B-1. at least inference result (i.e., the model output corresponding to target UE’s channel measurement) of the target UE is sent by the target UE to LMF. </w:t>
      </w:r>
    </w:p>
    <w:p w14:paraId="4C5B3F06" w14:textId="77777777" w:rsidR="006357F8" w:rsidRPr="00F772EE" w:rsidRDefault="006357F8" w:rsidP="00D6527E">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B-2. PRU’s channel measurement is sent via LMF to the target UE, and the inference result (i.e., the model output corresponding to PRU’s channel measurement) is sent by the target UE to LMF.</w:t>
      </w:r>
    </w:p>
    <w:p w14:paraId="14EEAFFE" w14:textId="77777777" w:rsidR="00D47091" w:rsidRPr="00F772EE" w:rsidRDefault="00D47091" w:rsidP="006357F8">
      <w:pPr>
        <w:adjustRightInd w:val="0"/>
        <w:snapToGrid w:val="0"/>
        <w:spacing w:beforeLines="30" w:before="72" w:afterLines="30" w:after="72" w:line="288" w:lineRule="auto"/>
        <w:rPr>
          <w:iCs/>
          <w:lang w:val="en-US" w:eastAsia="zh-CN"/>
        </w:rPr>
      </w:pPr>
    </w:p>
    <w:p w14:paraId="11F551E0" w14:textId="07D51762" w:rsidR="0095190C" w:rsidRPr="00F772EE" w:rsidRDefault="00E35F5F" w:rsidP="006357F8">
      <w:pPr>
        <w:adjustRightInd w:val="0"/>
        <w:snapToGrid w:val="0"/>
        <w:spacing w:beforeLines="30" w:before="72" w:afterLines="30" w:after="72" w:line="288" w:lineRule="auto"/>
        <w:rPr>
          <w:iCs/>
          <w:lang w:val="en-US" w:eastAsia="zh-CN"/>
        </w:rPr>
      </w:pPr>
      <w:r w:rsidRPr="00F772EE">
        <w:rPr>
          <w:iCs/>
          <w:lang w:val="en-US" w:eastAsia="zh-CN"/>
        </w:rPr>
        <w:t>For option A, there’s an FFS on the content of the monitoring outcome and details on when/what to report the monitoring outcome should be discussed. The content of the monitoring outcome includes the suggested monitoring behavior or positioning accuracy. And for the time when UE reports monitoring outcome,</w:t>
      </w:r>
      <w:r w:rsidR="00492B18" w:rsidRPr="00F772EE">
        <w:rPr>
          <w:iCs/>
          <w:lang w:val="en-US" w:eastAsia="zh-CN"/>
        </w:rPr>
        <w:t xml:space="preserve"> the following outcome reporting methods could be considered:</w:t>
      </w:r>
    </w:p>
    <w:p w14:paraId="0E5E6011" w14:textId="37699F5D" w:rsidR="00D317D0"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w:t>
      </w:r>
      <w:r w:rsidRPr="00F772EE">
        <w:rPr>
          <w:rFonts w:hint="eastAsia"/>
          <w:iCs/>
          <w:lang w:val="en-US" w:eastAsia="zh-CN"/>
        </w:rPr>
        <w:t>ption</w:t>
      </w:r>
      <w:r w:rsidRPr="00F772EE">
        <w:rPr>
          <w:iCs/>
          <w:lang w:val="en-US" w:eastAsia="zh-CN"/>
        </w:rPr>
        <w:t xml:space="preserve"> 1: Up to UE’s implementation, i.e., UE reports the monitoring outcome whenever UE wants.</w:t>
      </w:r>
    </w:p>
    <w:p w14:paraId="6A1373AC" w14:textId="0DE39971"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2: UE reports the monitoring outcome when there’s a need to change the current behavior.</w:t>
      </w:r>
    </w:p>
    <w:p w14:paraId="6FE64E2C" w14:textId="1083D866" w:rsidR="009F24B4" w:rsidRPr="00F772EE" w:rsidRDefault="009F24B4" w:rsidP="006357F8">
      <w:pPr>
        <w:adjustRightInd w:val="0"/>
        <w:snapToGrid w:val="0"/>
        <w:spacing w:beforeLines="30" w:before="72" w:afterLines="30" w:after="72" w:line="288" w:lineRule="auto"/>
        <w:rPr>
          <w:iCs/>
          <w:lang w:val="en-US" w:eastAsia="zh-CN"/>
        </w:rPr>
      </w:pPr>
      <w:r w:rsidRPr="00F772EE">
        <w:rPr>
          <w:rFonts w:hint="eastAsia"/>
          <w:iCs/>
          <w:lang w:val="en-US" w:eastAsia="zh-CN"/>
        </w:rPr>
        <w:t>O</w:t>
      </w:r>
      <w:r w:rsidRPr="00F772EE">
        <w:rPr>
          <w:iCs/>
          <w:lang w:val="en-US" w:eastAsia="zh-CN"/>
        </w:rPr>
        <w:t>ption 3: LMF pre-configures criterion on when UE should report monitoring outcome.</w:t>
      </w:r>
    </w:p>
    <w:p w14:paraId="4D7BDD45" w14:textId="3DE44FC3"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4: LMF sends request to trigger UE’s monitoring outcome report.</w:t>
      </w:r>
    </w:p>
    <w:p w14:paraId="7AD4C873" w14:textId="5311A9C1" w:rsidR="009F24B4" w:rsidRPr="00F772EE" w:rsidRDefault="009F24B4" w:rsidP="006357F8">
      <w:pPr>
        <w:adjustRightInd w:val="0"/>
        <w:snapToGrid w:val="0"/>
        <w:spacing w:beforeLines="30" w:before="72" w:afterLines="30" w:after="72" w:line="288" w:lineRule="auto"/>
        <w:rPr>
          <w:iCs/>
          <w:lang w:val="en-US" w:eastAsia="zh-CN"/>
        </w:rPr>
      </w:pPr>
      <w:r w:rsidRPr="00F772EE">
        <w:rPr>
          <w:iCs/>
          <w:lang w:val="en-US" w:eastAsia="zh-CN"/>
        </w:rPr>
        <w:t>Option 5: LMF configures the reporting amount and reporting interval to UE for monitoring outcome report.</w:t>
      </w:r>
    </w:p>
    <w:p w14:paraId="6FD44349" w14:textId="31CF219A" w:rsidR="00492B18" w:rsidRPr="00F772EE" w:rsidRDefault="00FD72A1" w:rsidP="006357F8">
      <w:pPr>
        <w:adjustRightInd w:val="0"/>
        <w:snapToGrid w:val="0"/>
        <w:spacing w:beforeLines="30" w:before="72" w:afterLines="30" w:after="72" w:line="288" w:lineRule="auto"/>
        <w:rPr>
          <w:iCs/>
          <w:lang w:val="en-US" w:eastAsia="zh-CN"/>
        </w:rPr>
      </w:pPr>
      <w:r w:rsidRPr="00F772EE">
        <w:rPr>
          <w:rFonts w:hint="eastAsia"/>
          <w:iCs/>
          <w:lang w:val="en-US" w:eastAsia="zh-CN"/>
        </w:rPr>
        <w:t>A</w:t>
      </w:r>
      <w:r w:rsidRPr="00F772EE">
        <w:rPr>
          <w:iCs/>
          <w:lang w:val="en-US" w:eastAsia="zh-CN"/>
        </w:rPr>
        <w:t xml:space="preserve">ll of the above reporting occasions could be considered, and in the following meetings, we can make further down-selection. </w:t>
      </w:r>
      <w:r w:rsidR="00631FC5" w:rsidRPr="00F772EE">
        <w:rPr>
          <w:iCs/>
          <w:lang w:val="en-US" w:eastAsia="zh-CN"/>
        </w:rPr>
        <w:t>For model performance monitoring of case 1, we have the following proposal</w:t>
      </w:r>
      <w:r w:rsidR="00205745" w:rsidRPr="00F772EE">
        <w:rPr>
          <w:iCs/>
          <w:lang w:val="en-US" w:eastAsia="zh-CN"/>
        </w:rPr>
        <w:t>s</w:t>
      </w:r>
      <w:r w:rsidR="00631FC5" w:rsidRPr="00F772EE">
        <w:rPr>
          <w:iCs/>
          <w:lang w:val="en-US" w:eastAsia="zh-CN"/>
        </w:rPr>
        <w:t>:</w:t>
      </w:r>
    </w:p>
    <w:p w14:paraId="7083E849" w14:textId="35080DE6" w:rsidR="00205745" w:rsidRPr="00F772EE" w:rsidRDefault="00205745" w:rsidP="00205745">
      <w:pPr>
        <w:adjustRightInd w:val="0"/>
        <w:snapToGrid w:val="0"/>
        <w:spacing w:beforeLines="30" w:before="72" w:afterLines="30" w:after="72" w:line="288" w:lineRule="auto"/>
        <w:rPr>
          <w:iCs/>
          <w:lang w:val="en-US" w:eastAsia="zh-CN"/>
        </w:rPr>
      </w:pPr>
      <w:bookmarkStart w:id="42" w:name="_Ref186719883"/>
      <w:r w:rsidRPr="00F772EE">
        <w:rPr>
          <w:b/>
          <w:bCs/>
          <w:i/>
          <w:iCs/>
        </w:rPr>
        <w:t xml:space="preserve">Proposal </w:t>
      </w:r>
      <w:r w:rsidRPr="00F772EE">
        <w:rPr>
          <w:b/>
          <w:bCs/>
          <w:i/>
          <w:iCs/>
        </w:rPr>
        <w:fldChar w:fldCharType="begin"/>
      </w:r>
      <w:r w:rsidRPr="00F772EE">
        <w:rPr>
          <w:b/>
          <w:bCs/>
          <w:i/>
          <w:iCs/>
        </w:rPr>
        <w:instrText xml:space="preserve"> SEQ Proposal \* ARABIC </w:instrText>
      </w:r>
      <w:r w:rsidRPr="00F772EE">
        <w:rPr>
          <w:b/>
          <w:bCs/>
          <w:i/>
          <w:iCs/>
        </w:rPr>
        <w:fldChar w:fldCharType="separate"/>
      </w:r>
      <w:r w:rsidR="00294000" w:rsidRPr="00F772EE">
        <w:rPr>
          <w:b/>
          <w:bCs/>
          <w:i/>
          <w:iCs/>
          <w:noProof/>
        </w:rPr>
        <w:t>27</w:t>
      </w:r>
      <w:r w:rsidRPr="00F772EE">
        <w:rPr>
          <w:b/>
          <w:bCs/>
          <w:i/>
          <w:iCs/>
        </w:rPr>
        <w:fldChar w:fldCharType="end"/>
      </w:r>
      <w:r w:rsidRPr="00F772EE">
        <w:rPr>
          <w:rFonts w:hint="eastAsia"/>
          <w:b/>
          <w:bCs/>
          <w:i/>
          <w:iCs/>
          <w:lang w:val="en-US" w:eastAsia="zh-CN"/>
        </w:rPr>
        <w:t>:</w:t>
      </w:r>
      <w:r w:rsidRPr="00F772EE">
        <w:rPr>
          <w:rFonts w:hint="eastAsia"/>
          <w:i/>
          <w:iCs/>
          <w:lang w:val="en-US" w:eastAsia="zh-CN"/>
        </w:rPr>
        <w:t xml:space="preserve"> </w:t>
      </w:r>
      <w:r w:rsidRPr="00F772EE">
        <w:rPr>
          <w:i/>
          <w:iCs/>
          <w:lang w:val="en-US" w:eastAsia="zh-CN"/>
        </w:rPr>
        <w:t>For model performance monitoring of AI/ML positioning Case 1</w:t>
      </w:r>
      <w:r w:rsidR="00F772EE">
        <w:rPr>
          <w:i/>
          <w:iCs/>
          <w:lang w:val="en-US" w:eastAsia="zh-CN"/>
        </w:rPr>
        <w:t>,</w:t>
      </w:r>
      <w:r w:rsidRPr="00F772EE">
        <w:rPr>
          <w:i/>
          <w:iCs/>
          <w:lang w:val="en-US" w:eastAsia="zh-CN"/>
        </w:rPr>
        <w:t xml:space="preserve"> support UE report suggested monitoring behavior and/or positioning accuracy as monitoring outcome to LMF.</w:t>
      </w:r>
      <w:bookmarkEnd w:id="42"/>
      <w:r w:rsidRPr="00F772EE">
        <w:rPr>
          <w:i/>
          <w:iCs/>
          <w:lang w:val="en-US" w:eastAsia="zh-CN"/>
        </w:rPr>
        <w:t xml:space="preserve"> </w:t>
      </w:r>
    </w:p>
    <w:p w14:paraId="42CA9D23" w14:textId="60ED2EED" w:rsidR="00FD72A1" w:rsidRPr="00F772EE" w:rsidRDefault="00FD72A1" w:rsidP="00FD72A1">
      <w:pPr>
        <w:adjustRightInd w:val="0"/>
        <w:snapToGrid w:val="0"/>
        <w:spacing w:beforeLines="30" w:before="72" w:afterLines="30" w:after="72" w:line="288" w:lineRule="auto"/>
        <w:rPr>
          <w:iCs/>
          <w:lang w:val="en-US" w:eastAsia="zh-CN"/>
        </w:rPr>
      </w:pPr>
      <w:bookmarkStart w:id="43" w:name="_Ref186719887"/>
      <w:r w:rsidRPr="00F772EE">
        <w:rPr>
          <w:b/>
          <w:bCs/>
          <w:i/>
          <w:iCs/>
        </w:rPr>
        <w:t xml:space="preserve">Proposal </w:t>
      </w:r>
      <w:r w:rsidRPr="00F772EE">
        <w:rPr>
          <w:b/>
          <w:bCs/>
          <w:i/>
          <w:iCs/>
        </w:rPr>
        <w:fldChar w:fldCharType="begin"/>
      </w:r>
      <w:r w:rsidRPr="00F772EE">
        <w:rPr>
          <w:b/>
          <w:bCs/>
          <w:i/>
          <w:iCs/>
        </w:rPr>
        <w:instrText xml:space="preserve"> SEQ Proposal \* ARABIC </w:instrText>
      </w:r>
      <w:r w:rsidRPr="00F772EE">
        <w:rPr>
          <w:b/>
          <w:bCs/>
          <w:i/>
          <w:iCs/>
        </w:rPr>
        <w:fldChar w:fldCharType="separate"/>
      </w:r>
      <w:r w:rsidR="00294000" w:rsidRPr="00F772EE">
        <w:rPr>
          <w:b/>
          <w:bCs/>
          <w:i/>
          <w:iCs/>
          <w:noProof/>
        </w:rPr>
        <w:t>28</w:t>
      </w:r>
      <w:r w:rsidRPr="00F772EE">
        <w:rPr>
          <w:b/>
          <w:bCs/>
          <w:i/>
          <w:iCs/>
        </w:rPr>
        <w:fldChar w:fldCharType="end"/>
      </w:r>
      <w:r w:rsidRPr="00F772EE">
        <w:rPr>
          <w:rFonts w:hint="eastAsia"/>
          <w:b/>
          <w:bCs/>
          <w:i/>
          <w:iCs/>
          <w:lang w:val="en-US" w:eastAsia="zh-CN"/>
        </w:rPr>
        <w:t>:</w:t>
      </w:r>
      <w:r w:rsidRPr="00F772EE">
        <w:rPr>
          <w:rFonts w:hint="eastAsia"/>
          <w:i/>
          <w:iCs/>
          <w:lang w:val="en-US" w:eastAsia="zh-CN"/>
        </w:rPr>
        <w:t xml:space="preserve"> </w:t>
      </w:r>
      <w:r w:rsidRPr="00F772EE">
        <w:rPr>
          <w:i/>
          <w:iCs/>
          <w:lang w:val="en-US" w:eastAsia="zh-CN"/>
        </w:rPr>
        <w:t>For model performance monitoring of AI/ML positioning Case 1, choose one or more options from the following for the time when UE reports monitoring outcome to LMF:</w:t>
      </w:r>
      <w:bookmarkEnd w:id="43"/>
      <w:r w:rsidRPr="00F772EE">
        <w:rPr>
          <w:i/>
          <w:iCs/>
          <w:lang w:val="en-US" w:eastAsia="zh-CN"/>
        </w:rPr>
        <w:t xml:space="preserve"> </w:t>
      </w:r>
    </w:p>
    <w:p w14:paraId="71FB199C" w14:textId="77777777" w:rsidR="00FD72A1" w:rsidRPr="00F772EE" w:rsidRDefault="00FD72A1" w:rsidP="00FD72A1">
      <w:pPr>
        <w:pStyle w:val="aff5"/>
        <w:widowControl w:val="0"/>
        <w:numPr>
          <w:ilvl w:val="0"/>
          <w:numId w:val="40"/>
        </w:numPr>
        <w:tabs>
          <w:tab w:val="left" w:pos="0"/>
          <w:tab w:val="left" w:pos="720"/>
        </w:tabs>
        <w:suppressAutoHyphens/>
        <w:adjustRightInd w:val="0"/>
        <w:snapToGrid w:val="0"/>
        <w:spacing w:afterLines="50"/>
        <w:rPr>
          <w:i/>
        </w:rPr>
      </w:pPr>
      <w:r w:rsidRPr="00F772EE">
        <w:rPr>
          <w:i/>
        </w:rPr>
        <w:t>O</w:t>
      </w:r>
      <w:r w:rsidRPr="00F772EE">
        <w:rPr>
          <w:rFonts w:hint="eastAsia"/>
          <w:i/>
        </w:rPr>
        <w:t>ption</w:t>
      </w:r>
      <w:r w:rsidRPr="00F772EE">
        <w:rPr>
          <w:i/>
        </w:rPr>
        <w:t xml:space="preserve"> 1: Up to UE’s implementation, i.e., UE reports the monitoring outcome whenever UE wants.</w:t>
      </w:r>
    </w:p>
    <w:p w14:paraId="491263F7" w14:textId="77777777" w:rsidR="00FD72A1" w:rsidRPr="00F772EE" w:rsidRDefault="00FD72A1" w:rsidP="00FD72A1">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2: UE reports the monitoring outcome when there’s a need to change the current behavior.</w:t>
      </w:r>
    </w:p>
    <w:p w14:paraId="6191E2F4" w14:textId="77777777" w:rsidR="00FD72A1" w:rsidRPr="00F772EE" w:rsidRDefault="00FD72A1" w:rsidP="00FD72A1">
      <w:pPr>
        <w:pStyle w:val="aff5"/>
        <w:widowControl w:val="0"/>
        <w:numPr>
          <w:ilvl w:val="0"/>
          <w:numId w:val="40"/>
        </w:numPr>
        <w:tabs>
          <w:tab w:val="left" w:pos="0"/>
          <w:tab w:val="left" w:pos="720"/>
        </w:tabs>
        <w:suppressAutoHyphens/>
        <w:adjustRightInd w:val="0"/>
        <w:snapToGrid w:val="0"/>
        <w:spacing w:afterLines="50"/>
        <w:rPr>
          <w:i/>
        </w:rPr>
      </w:pPr>
      <w:r w:rsidRPr="00F772EE">
        <w:rPr>
          <w:rFonts w:hint="eastAsia"/>
          <w:i/>
        </w:rPr>
        <w:t>O</w:t>
      </w:r>
      <w:r w:rsidRPr="00F772EE">
        <w:rPr>
          <w:i/>
        </w:rPr>
        <w:t>ption 3: LMF pre-configures criterion on when UE should report monitoring outcome.</w:t>
      </w:r>
    </w:p>
    <w:p w14:paraId="34BC9DE2" w14:textId="77777777" w:rsidR="00FD72A1" w:rsidRPr="00F772EE" w:rsidRDefault="00FD72A1" w:rsidP="00FD72A1">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4: LMF sends request to trigger UE’s monitoring outcome report.</w:t>
      </w:r>
    </w:p>
    <w:p w14:paraId="4301A884" w14:textId="77777777" w:rsidR="00FD72A1" w:rsidRPr="00F772EE" w:rsidRDefault="00FD72A1" w:rsidP="00FD72A1">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5: LMF configures the reporting amount and reporting interval to UE for monitoring outcome report.</w:t>
      </w:r>
    </w:p>
    <w:p w14:paraId="022AD90C" w14:textId="13C1D156" w:rsidR="00FD72A1" w:rsidRPr="00F772EE" w:rsidRDefault="00FD72A1" w:rsidP="006357F8">
      <w:pPr>
        <w:adjustRightInd w:val="0"/>
        <w:snapToGrid w:val="0"/>
        <w:spacing w:beforeLines="30" w:before="72" w:afterLines="30" w:after="72" w:line="288" w:lineRule="auto"/>
        <w:rPr>
          <w:iCs/>
          <w:lang w:val="en-US" w:eastAsia="zh-CN"/>
        </w:rPr>
      </w:pPr>
    </w:p>
    <w:p w14:paraId="38992FF0" w14:textId="117C015F" w:rsidR="00F207DC" w:rsidRPr="00B0191F" w:rsidRDefault="003C7558" w:rsidP="007C6039">
      <w:pPr>
        <w:pStyle w:val="3"/>
        <w:rPr>
          <w:lang w:eastAsia="zh-CN"/>
        </w:rPr>
      </w:pPr>
      <w:r w:rsidRPr="00B0191F">
        <w:rPr>
          <w:lang w:val="en-US" w:eastAsia="zh-CN"/>
        </w:rPr>
        <w:lastRenderedPageBreak/>
        <w:t xml:space="preserve">Case 3a </w:t>
      </w:r>
    </w:p>
    <w:p w14:paraId="05F607D0" w14:textId="7AB235D1" w:rsidR="008D685E" w:rsidRPr="00B0191F" w:rsidRDefault="00DA2BDB" w:rsidP="008504B5">
      <w:pPr>
        <w:adjustRightInd w:val="0"/>
        <w:snapToGrid w:val="0"/>
        <w:spacing w:beforeLines="30" w:before="72" w:afterLines="30" w:after="72" w:line="288" w:lineRule="auto"/>
        <w:rPr>
          <w:lang w:val="en-US" w:eastAsia="zh-CN"/>
        </w:rPr>
      </w:pPr>
      <w:r w:rsidRPr="00B0191F">
        <w:rPr>
          <w:rFonts w:hint="eastAsia"/>
          <w:lang w:val="en-US" w:eastAsia="zh-CN"/>
        </w:rPr>
        <w:t>For AI/ML assisted positioning, the output of the AI/ML model can be</w:t>
      </w:r>
      <w:r w:rsidR="00AB7691" w:rsidRPr="00B0191F">
        <w:rPr>
          <w:lang w:eastAsia="zh-CN"/>
        </w:rPr>
        <w:t xml:space="preserve"> intermediate features</w:t>
      </w:r>
      <w:r w:rsidRPr="00B0191F">
        <w:rPr>
          <w:rFonts w:hint="eastAsia"/>
          <w:lang w:val="en-US" w:eastAsia="zh-CN"/>
        </w:rPr>
        <w:t>.</w:t>
      </w:r>
      <w:r w:rsidR="003C7558" w:rsidRPr="00B0191F">
        <w:rPr>
          <w:lang w:val="en-US" w:eastAsia="zh-CN"/>
        </w:rPr>
        <w:t xml:space="preserve"> </w:t>
      </w:r>
      <w:r w:rsidR="008D685E" w:rsidRPr="00B0191F">
        <w:rPr>
          <w:lang w:val="en-US" w:eastAsia="zh-CN"/>
        </w:rPr>
        <w:t>And RAN1 already agreed that the exact method to perform monitoring metric calculation is up to implementation:</w:t>
      </w:r>
    </w:p>
    <w:tbl>
      <w:tblPr>
        <w:tblStyle w:val="afd"/>
        <w:tblW w:w="0" w:type="auto"/>
        <w:tblLook w:val="04A0" w:firstRow="1" w:lastRow="0" w:firstColumn="1" w:lastColumn="0" w:noHBand="0" w:noVBand="1"/>
      </w:tblPr>
      <w:tblGrid>
        <w:gridCol w:w="9629"/>
      </w:tblGrid>
      <w:tr w:rsidR="00AB7691" w:rsidRPr="00B0191F" w14:paraId="04ACB000" w14:textId="77777777" w:rsidTr="008D685E">
        <w:tc>
          <w:tcPr>
            <w:tcW w:w="9629" w:type="dxa"/>
          </w:tcPr>
          <w:p w14:paraId="7DEA05F8" w14:textId="39312057" w:rsidR="008D685E" w:rsidRPr="00B0191F" w:rsidRDefault="008D685E" w:rsidP="00AF4859">
            <w:pPr>
              <w:adjustRightInd w:val="0"/>
              <w:snapToGrid w:val="0"/>
              <w:spacing w:before="0" w:after="0" w:line="240" w:lineRule="auto"/>
              <w:rPr>
                <w:b/>
                <w:u w:val="single"/>
                <w:lang w:val="en-US" w:eastAsia="x-none"/>
              </w:rPr>
            </w:pPr>
            <w:r w:rsidRPr="00B0191F">
              <w:rPr>
                <w:rFonts w:hint="eastAsia"/>
                <w:b/>
                <w:u w:val="single"/>
                <w:lang w:val="en-US" w:eastAsia="x-none"/>
              </w:rPr>
              <w:t>Agreement</w:t>
            </w:r>
            <w:r w:rsidRPr="00B0191F">
              <w:rPr>
                <w:b/>
                <w:u w:val="single"/>
                <w:lang w:val="en-US" w:eastAsia="x-none"/>
              </w:rPr>
              <w:t xml:space="preserve"> in RAN1#118:</w:t>
            </w:r>
          </w:p>
          <w:p w14:paraId="15F3FD2C" w14:textId="77777777" w:rsidR="008D685E" w:rsidRPr="00B0191F" w:rsidRDefault="008D685E" w:rsidP="00AF4859">
            <w:pPr>
              <w:adjustRightInd w:val="0"/>
              <w:snapToGrid w:val="0"/>
              <w:spacing w:before="0" w:after="0" w:line="240" w:lineRule="auto"/>
              <w:rPr>
                <w:rFonts w:eastAsia="等线"/>
                <w:lang w:eastAsia="zh-CN"/>
              </w:rPr>
            </w:pPr>
            <w:r w:rsidRPr="00B0191F">
              <w:t>For AI/ML positioning Case 3a, for</w:t>
            </w:r>
            <w:r w:rsidRPr="00B0191F">
              <w:rPr>
                <w:rFonts w:eastAsia="等线" w:hint="eastAsia"/>
                <w:lang w:eastAsia="zh-CN"/>
              </w:rPr>
              <w:t xml:space="preserve"> </w:t>
            </w:r>
            <w:r w:rsidRPr="00B0191F">
              <w:t>performance monitoring metric calculation in label-based monitoring, from RAN1 perspective, Option A and Option B are feasible</w:t>
            </w:r>
            <w:r w:rsidRPr="00B0191F">
              <w:rPr>
                <w:rFonts w:eastAsia="等线" w:hint="eastAsia"/>
                <w:lang w:eastAsia="zh-CN"/>
              </w:rPr>
              <w:t>,</w:t>
            </w:r>
          </w:p>
          <w:p w14:paraId="4C44410C" w14:textId="77777777" w:rsidR="008D685E" w:rsidRPr="00B0191F" w:rsidRDefault="008D685E" w:rsidP="00D6527E">
            <w:pPr>
              <w:pStyle w:val="aff5"/>
              <w:numPr>
                <w:ilvl w:val="0"/>
                <w:numId w:val="35"/>
              </w:numPr>
              <w:suppressAutoHyphens/>
              <w:adjustRightInd w:val="0"/>
              <w:snapToGrid w:val="0"/>
              <w:spacing w:before="0" w:after="0" w:line="240" w:lineRule="auto"/>
              <w:jc w:val="left"/>
              <w:rPr>
                <w:lang w:val="en-US"/>
              </w:rPr>
            </w:pPr>
            <w:r w:rsidRPr="00B0191F">
              <w:rPr>
                <w:lang w:val="en-US"/>
              </w:rPr>
              <w:t>Option A.</w:t>
            </w:r>
            <w:r w:rsidRPr="00B0191F">
              <w:rPr>
                <w:lang w:val="en-US"/>
              </w:rPr>
              <w:tab/>
              <w:t>NG-RAN node performs monitoring metric calculation for its own model.</w:t>
            </w:r>
          </w:p>
          <w:p w14:paraId="71804ECF" w14:textId="77777777" w:rsidR="008D685E" w:rsidRPr="00B0191F" w:rsidRDefault="008D685E" w:rsidP="00D6527E">
            <w:pPr>
              <w:pStyle w:val="aff5"/>
              <w:numPr>
                <w:ilvl w:val="0"/>
                <w:numId w:val="35"/>
              </w:numPr>
              <w:suppressAutoHyphens/>
              <w:adjustRightInd w:val="0"/>
              <w:snapToGrid w:val="0"/>
              <w:spacing w:before="0" w:after="0" w:line="240" w:lineRule="auto"/>
              <w:jc w:val="left"/>
              <w:rPr>
                <w:lang w:val="en-US"/>
              </w:rPr>
            </w:pPr>
            <w:r w:rsidRPr="00B0191F">
              <w:rPr>
                <w:lang w:val="en-US"/>
              </w:rPr>
              <w:t>Option B.</w:t>
            </w:r>
            <w:r w:rsidRPr="00B0191F">
              <w:rPr>
                <w:lang w:val="en-US"/>
              </w:rPr>
              <w:tab/>
              <w:t>LMF performs monitoring metric calculation for the model located at the NG-RAN node.</w:t>
            </w:r>
          </w:p>
          <w:p w14:paraId="625C5927" w14:textId="77777777" w:rsidR="008D685E" w:rsidRPr="00B0191F" w:rsidRDefault="008D685E" w:rsidP="00AF4859">
            <w:pPr>
              <w:adjustRightInd w:val="0"/>
              <w:snapToGrid w:val="0"/>
              <w:spacing w:before="0" w:after="0" w:line="240" w:lineRule="auto"/>
            </w:pPr>
            <w:r w:rsidRPr="00B0191F">
              <w:t xml:space="preserve">Note: Final selection of Option A and Option B is out of RAN1 scope. Potential support of Option A and/or Option B is pending RAN3 confirmation. </w:t>
            </w:r>
          </w:p>
          <w:p w14:paraId="0BD5140C" w14:textId="77777777" w:rsidR="008D685E" w:rsidRPr="00B0191F" w:rsidRDefault="008D685E" w:rsidP="00AF4859">
            <w:pPr>
              <w:adjustRightInd w:val="0"/>
              <w:snapToGrid w:val="0"/>
              <w:spacing w:before="0" w:after="0" w:line="240" w:lineRule="auto"/>
            </w:pPr>
            <w:r w:rsidRPr="00B0191F">
              <w:t xml:space="preserve">Note: Exact method </w:t>
            </w:r>
            <w:r w:rsidRPr="00B0191F">
              <w:rPr>
                <w:rFonts w:eastAsia="等线" w:hint="eastAsia"/>
                <w:lang w:eastAsia="zh-CN"/>
              </w:rPr>
              <w:t xml:space="preserve">to perform </w:t>
            </w:r>
            <w:r w:rsidRPr="00B0191F">
              <w:t xml:space="preserve">monitoring metric </w:t>
            </w:r>
            <w:r w:rsidRPr="00B0191F">
              <w:rPr>
                <w:rFonts w:eastAsia="等线" w:hint="eastAsia"/>
                <w:lang w:eastAsia="zh-CN"/>
              </w:rPr>
              <w:t xml:space="preserve">calculation is </w:t>
            </w:r>
            <w:r w:rsidRPr="00B0191F">
              <w:t>up to implementation.</w:t>
            </w:r>
          </w:p>
          <w:p w14:paraId="1CDA7AFB" w14:textId="1B5471EC" w:rsidR="008D685E" w:rsidRPr="00B0191F" w:rsidRDefault="008D685E" w:rsidP="00AF4859">
            <w:pPr>
              <w:adjustRightInd w:val="0"/>
              <w:snapToGrid w:val="0"/>
              <w:spacing w:before="0" w:after="0" w:line="240" w:lineRule="auto"/>
              <w:rPr>
                <w:lang w:val="en-US" w:eastAsia="zh-CN"/>
              </w:rPr>
            </w:pPr>
            <w:r w:rsidRPr="00B0191F">
              <w:t xml:space="preserve">Note: For Option A, RAN1 assumes that user data privacy </w:t>
            </w:r>
            <w:r w:rsidRPr="00B0191F">
              <w:rPr>
                <w:rFonts w:eastAsia="等线" w:hint="eastAsia"/>
                <w:lang w:eastAsia="zh-CN"/>
              </w:rPr>
              <w:t>needs to</w:t>
            </w:r>
            <w:r w:rsidRPr="00B0191F">
              <w:t xml:space="preserve"> be preserved</w:t>
            </w:r>
            <w:r w:rsidRPr="00B0191F">
              <w:rPr>
                <w:lang w:val="en-US" w:eastAsia="zh-CN"/>
              </w:rPr>
              <w:t>In general, t</w:t>
            </w:r>
            <w:r w:rsidRPr="00B0191F">
              <w:rPr>
                <w:rFonts w:hint="eastAsia"/>
                <w:lang w:val="en-US" w:eastAsia="zh-CN"/>
              </w:rPr>
              <w:t xml:space="preserve">here are two ways </w:t>
            </w:r>
            <w:r w:rsidRPr="00B0191F">
              <w:rPr>
                <w:lang w:val="en-US" w:eastAsia="zh-CN"/>
              </w:rPr>
              <w:t xml:space="preserve">to derive the monitoring metric: </w:t>
            </w:r>
          </w:p>
        </w:tc>
      </w:tr>
    </w:tbl>
    <w:p w14:paraId="038F6CC4" w14:textId="7EDB1787" w:rsidR="00895329" w:rsidRPr="00B0191F" w:rsidRDefault="009744AA" w:rsidP="003F3313">
      <w:pPr>
        <w:adjustRightInd w:val="0"/>
        <w:snapToGrid w:val="0"/>
        <w:spacing w:beforeLines="30" w:before="72" w:afterLines="30" w:after="72" w:line="288" w:lineRule="auto"/>
        <w:rPr>
          <w:lang w:val="en-US" w:eastAsia="zh-CN"/>
        </w:rPr>
      </w:pPr>
      <w:r w:rsidRPr="00B0191F">
        <w:rPr>
          <w:lang w:val="en-US" w:eastAsia="zh-CN"/>
        </w:rPr>
        <w:t>In the last RAN3 meeting, the following working assumptions toward case 3a model monitoring metric calculation:</w:t>
      </w:r>
    </w:p>
    <w:tbl>
      <w:tblPr>
        <w:tblStyle w:val="afd"/>
        <w:tblW w:w="0" w:type="auto"/>
        <w:tblLook w:val="04A0" w:firstRow="1" w:lastRow="0" w:firstColumn="1" w:lastColumn="0" w:noHBand="0" w:noVBand="1"/>
      </w:tblPr>
      <w:tblGrid>
        <w:gridCol w:w="9629"/>
      </w:tblGrid>
      <w:tr w:rsidR="00AB7691" w:rsidRPr="00B0191F" w14:paraId="3EEF7DE7" w14:textId="77777777" w:rsidTr="009744AA">
        <w:tc>
          <w:tcPr>
            <w:tcW w:w="9629" w:type="dxa"/>
          </w:tcPr>
          <w:p w14:paraId="2D700EAB" w14:textId="43F2B89A" w:rsidR="009744AA" w:rsidRPr="00B0191F" w:rsidRDefault="009744AA" w:rsidP="003F3313">
            <w:pPr>
              <w:adjustRightInd w:val="0"/>
              <w:snapToGrid w:val="0"/>
              <w:spacing w:beforeLines="30" w:before="72" w:afterLines="30" w:after="72" w:line="288" w:lineRule="auto"/>
              <w:rPr>
                <w:lang w:val="en-US" w:eastAsia="zh-CN"/>
              </w:rPr>
            </w:pPr>
            <w:r w:rsidRPr="00B0191F">
              <w:rPr>
                <w:rFonts w:hint="eastAsia"/>
                <w:lang w:val="en-US" w:eastAsia="zh-CN"/>
              </w:rPr>
              <w:t>W</w:t>
            </w:r>
            <w:r w:rsidRPr="00B0191F">
              <w:rPr>
                <w:lang w:val="en-US" w:eastAsia="zh-CN"/>
              </w:rPr>
              <w:t>A: RAN3 will proceed with Option A: NG-RAN node performs monitoring metric calculation for its own model.</w:t>
            </w:r>
          </w:p>
        </w:tc>
      </w:tr>
    </w:tbl>
    <w:p w14:paraId="36228A42" w14:textId="5EA45A46" w:rsidR="009744AA" w:rsidRPr="00B0191F" w:rsidRDefault="00AF4859" w:rsidP="003F3313">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herefore, for case 3a, it can be concluded that the monitoring metric calculation is up to NG-RAN node’s implementation</w:t>
      </w:r>
      <w:r w:rsidR="008043D4" w:rsidRPr="00B0191F">
        <w:rPr>
          <w:lang w:val="en-US" w:eastAsia="zh-CN"/>
        </w:rPr>
        <w:t xml:space="preserve">, wherein NG-RAN node should be responsible for analyzing the difference between ground truth label and inference output. </w:t>
      </w:r>
    </w:p>
    <w:p w14:paraId="7DECC869" w14:textId="1A0541F6" w:rsidR="008043D4" w:rsidRPr="00B0191F" w:rsidRDefault="008043D4" w:rsidP="008043D4">
      <w:pPr>
        <w:snapToGrid w:val="0"/>
        <w:spacing w:beforeLines="30" w:before="72" w:afterLines="30" w:after="72" w:line="288" w:lineRule="auto"/>
        <w:rPr>
          <w:lang w:eastAsia="zh-CN"/>
        </w:rPr>
      </w:pPr>
      <w:r w:rsidRPr="00B0191F">
        <w:rPr>
          <w:rFonts w:hint="eastAsia"/>
          <w:lang w:val="en-US" w:eastAsia="zh-CN"/>
        </w:rPr>
        <w:t xml:space="preserve">There are two alternatives </w:t>
      </w:r>
      <w:r w:rsidRPr="00B0191F">
        <w:rPr>
          <w:lang w:val="en-US" w:eastAsia="zh-CN"/>
        </w:rPr>
        <w:t xml:space="preserve">for NG-RAN node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metric calculation</w:t>
      </w:r>
      <w:r w:rsidRPr="00B0191F">
        <w:rPr>
          <w:rFonts w:hint="eastAsia"/>
          <w:lang w:val="en-US" w:eastAsia="zh-CN"/>
        </w:rPr>
        <w:t>:</w:t>
      </w:r>
    </w:p>
    <w:p w14:paraId="7FD14F83" w14:textId="364BA8F5" w:rsidR="008043D4" w:rsidRPr="00B0191F" w:rsidRDefault="008043D4"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NG-RAN node perform</w:t>
      </w:r>
      <w:r w:rsidR="006264B3" w:rsidRPr="00B0191F">
        <w:rPr>
          <w:lang w:val="en-US" w:eastAsia="zh-CN"/>
        </w:rPr>
        <w:t>s</w:t>
      </w:r>
      <w:r w:rsidRPr="00B0191F">
        <w:rPr>
          <w:lang w:val="en-US" w:eastAsia="zh-CN"/>
        </w:rPr>
        <w:t xml:space="preserve"> legacy measurement, which </w:t>
      </w:r>
      <w:r w:rsidRPr="00B0191F">
        <w:rPr>
          <w:rFonts w:hint="eastAsia"/>
          <w:lang w:val="en-US" w:eastAsia="zh-CN"/>
        </w:rPr>
        <w:t>can be used as ground truth label for model monitoring.</w:t>
      </w:r>
      <w:r w:rsidR="00612795" w:rsidRPr="00B0191F">
        <w:rPr>
          <w:lang w:val="en-US" w:eastAsia="zh-CN"/>
        </w:rPr>
        <w:t xml:space="preserve"> There’s no specification impact. </w:t>
      </w:r>
    </w:p>
    <w:p w14:paraId="1BE46009" w14:textId="7BD3A697" w:rsidR="008043D4" w:rsidRPr="00B0191F" w:rsidRDefault="008043D4"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 xml:space="preserve">Alt 2: </w:t>
      </w:r>
      <w:r w:rsidRPr="00B0191F">
        <w:rPr>
          <w:lang w:val="en-US" w:eastAsia="zh-CN"/>
        </w:rPr>
        <w:t>NG-RAN node request</w:t>
      </w:r>
      <w:r w:rsidR="006264B3" w:rsidRPr="00B0191F">
        <w:rPr>
          <w:lang w:val="en-US" w:eastAsia="zh-CN"/>
        </w:rPr>
        <w:t>s</w:t>
      </w:r>
      <w:r w:rsidRPr="00B0191F">
        <w:rPr>
          <w:lang w:val="en-US" w:eastAsia="zh-CN"/>
        </w:rPr>
        <w:t xml:space="preserve"> LMF to provide </w:t>
      </w:r>
      <w:r w:rsidR="006264B3" w:rsidRPr="00B0191F">
        <w:rPr>
          <w:lang w:val="en-US" w:eastAsia="zh-CN"/>
        </w:rPr>
        <w:t xml:space="preserve">the </w:t>
      </w:r>
      <w:r w:rsidRPr="00B0191F">
        <w:rPr>
          <w:lang w:val="en-US" w:eastAsia="zh-CN"/>
        </w:rPr>
        <w:t>ground truth label for its model.</w:t>
      </w:r>
      <w:r w:rsidRPr="00B0191F">
        <w:rPr>
          <w:rFonts w:hint="eastAsia"/>
          <w:lang w:val="en-US" w:eastAsia="zh-CN"/>
        </w:rPr>
        <w:t xml:space="preserve"> </w:t>
      </w:r>
      <w:r w:rsidR="00612795" w:rsidRPr="00B0191F">
        <w:rPr>
          <w:lang w:val="en-US" w:eastAsia="zh-CN"/>
        </w:rPr>
        <w:t>LMF needs to provide assistance data to NG-RAN node for monitoring metric calculation.</w:t>
      </w:r>
    </w:p>
    <w:p w14:paraId="0D8D7854" w14:textId="0240C486" w:rsidR="00981FD2" w:rsidRPr="00B0191F" w:rsidRDefault="00612795" w:rsidP="003F3313">
      <w:pPr>
        <w:adjustRightInd w:val="0"/>
        <w:snapToGrid w:val="0"/>
        <w:spacing w:beforeLines="30" w:before="72" w:afterLines="30" w:after="72" w:line="288" w:lineRule="auto"/>
        <w:rPr>
          <w:lang w:val="en-US" w:eastAsia="zh-CN"/>
        </w:rPr>
      </w:pPr>
      <w:r w:rsidRPr="00B0191F">
        <w:rPr>
          <w:lang w:val="en-US" w:eastAsia="zh-CN"/>
        </w:rPr>
        <w:t>I</w:t>
      </w:r>
      <w:r w:rsidRPr="00B0191F">
        <w:rPr>
          <w:rFonts w:hint="eastAsia"/>
          <w:lang w:val="en-US" w:eastAsia="zh-CN"/>
        </w:rPr>
        <w:t xml:space="preserve">t should be noted that </w:t>
      </w:r>
      <w:r w:rsidRPr="00B0191F">
        <w:rPr>
          <w:lang w:val="en-US" w:eastAsia="zh-CN"/>
        </w:rPr>
        <w:t xml:space="preserve">legacy measurement could be </w:t>
      </w:r>
      <w:r w:rsidRPr="00B0191F">
        <w:rPr>
          <w:rFonts w:hint="eastAsia"/>
          <w:lang w:val="en-US" w:eastAsia="zh-CN"/>
        </w:rPr>
        <w:t>not accurate enough to act as the ground truth label for model monitoring, especially in heavy NLOS conditions</w:t>
      </w:r>
      <w:r w:rsidRPr="00B0191F">
        <w:rPr>
          <w:lang w:val="en-US" w:eastAsia="zh-CN"/>
        </w:rPr>
        <w:t>. Therefore, to improve the monitoring performance, Alt 2 should be supported for case 3a. And we have the following proposal:</w:t>
      </w:r>
    </w:p>
    <w:p w14:paraId="41DF987E" w14:textId="796AC713" w:rsidR="00612795" w:rsidRPr="00B0191F" w:rsidRDefault="00612795" w:rsidP="00612795">
      <w:pPr>
        <w:pStyle w:val="ZTE-Proposal-20210505"/>
        <w:numPr>
          <w:ilvl w:val="0"/>
          <w:numId w:val="0"/>
        </w:numPr>
        <w:adjustRightInd w:val="0"/>
        <w:snapToGrid w:val="0"/>
        <w:spacing w:before="72" w:after="72"/>
        <w:rPr>
          <w:b w:val="0"/>
          <w:szCs w:val="18"/>
        </w:rPr>
      </w:pPr>
      <w:bookmarkStart w:id="44" w:name="_Ref18127825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29</w:t>
      </w:r>
      <w:r w:rsidRPr="00B0191F">
        <w:rPr>
          <w:bCs w:val="0"/>
        </w:rPr>
        <w:fldChar w:fldCharType="end"/>
      </w:r>
      <w:r w:rsidRPr="00B0191F">
        <w:rPr>
          <w:rFonts w:hint="eastAsia"/>
          <w:bCs w:val="0"/>
          <w:lang w:val="en-US" w:eastAsia="zh-CN"/>
        </w:rPr>
        <w:t xml:space="preserve">: </w:t>
      </w:r>
      <w:r w:rsidRPr="00B0191F">
        <w:rPr>
          <w:b w:val="0"/>
          <w:szCs w:val="18"/>
        </w:rPr>
        <w:t>For case 3a, LMF provide</w:t>
      </w:r>
      <w:r w:rsidR="006264B3" w:rsidRPr="00B0191F">
        <w:rPr>
          <w:b w:val="0"/>
          <w:szCs w:val="18"/>
        </w:rPr>
        <w:t>s</w:t>
      </w:r>
      <w:r w:rsidRPr="00B0191F">
        <w:rPr>
          <w:b w:val="0"/>
          <w:szCs w:val="18"/>
        </w:rPr>
        <w:t xml:space="preserve"> assistance data on the ground truth label</w:t>
      </w:r>
      <w:r w:rsidR="006264B3" w:rsidRPr="00B0191F">
        <w:rPr>
          <w:b w:val="0"/>
          <w:szCs w:val="18"/>
        </w:rPr>
        <w:t xml:space="preserve"> to TRP</w:t>
      </w:r>
      <w:r w:rsidRPr="00B0191F">
        <w:rPr>
          <w:b w:val="0"/>
          <w:szCs w:val="18"/>
        </w:rPr>
        <w:t>. FFS</w:t>
      </w:r>
      <w:r w:rsidR="008A0248" w:rsidRPr="00B0191F">
        <w:rPr>
          <w:b w:val="0"/>
          <w:szCs w:val="18"/>
        </w:rPr>
        <w:t>:</w:t>
      </w:r>
      <w:r w:rsidRPr="00B0191F">
        <w:rPr>
          <w:b w:val="0"/>
          <w:szCs w:val="18"/>
        </w:rPr>
        <w:t xml:space="preserve"> the detailed IE.</w:t>
      </w:r>
      <w:bookmarkEnd w:id="44"/>
      <w:r w:rsidRPr="00B0191F">
        <w:rPr>
          <w:b w:val="0"/>
          <w:bCs w:val="0"/>
          <w:lang w:val="en-US" w:eastAsia="zh-CN"/>
        </w:rPr>
        <w:t xml:space="preserve"> </w:t>
      </w:r>
    </w:p>
    <w:p w14:paraId="09C00753" w14:textId="77777777" w:rsidR="00612795" w:rsidRPr="00B0191F" w:rsidRDefault="00612795" w:rsidP="003F3313">
      <w:pPr>
        <w:adjustRightInd w:val="0"/>
        <w:snapToGrid w:val="0"/>
        <w:spacing w:beforeLines="30" w:before="72" w:afterLines="30" w:after="72" w:line="288" w:lineRule="auto"/>
        <w:rPr>
          <w:lang w:val="en-US" w:eastAsia="zh-CN"/>
        </w:rPr>
      </w:pPr>
    </w:p>
    <w:p w14:paraId="086C7DC9" w14:textId="04CF8ACC" w:rsidR="006357F8" w:rsidRPr="00B0191F" w:rsidRDefault="007C6039" w:rsidP="007C6039">
      <w:pPr>
        <w:pStyle w:val="3"/>
        <w:rPr>
          <w:lang w:eastAsia="zh-CN"/>
        </w:rPr>
      </w:pPr>
      <w:r w:rsidRPr="00B0191F">
        <w:rPr>
          <w:lang w:val="en-US" w:eastAsia="zh-CN"/>
        </w:rPr>
        <w:t>Case 3b</w:t>
      </w:r>
    </w:p>
    <w:p w14:paraId="4522368D" w14:textId="5DB06D60" w:rsidR="006357F8" w:rsidRPr="00B0191F" w:rsidRDefault="006357F8" w:rsidP="006357F8">
      <w:pPr>
        <w:snapToGrid w:val="0"/>
        <w:spacing w:beforeLines="30" w:before="72" w:afterLines="30" w:after="72" w:line="288" w:lineRule="auto"/>
        <w:rPr>
          <w:lang w:eastAsia="zh-CN"/>
        </w:rPr>
      </w:pPr>
      <w:r w:rsidRPr="00B0191F">
        <w:rPr>
          <w:lang w:eastAsia="zh-CN"/>
        </w:rPr>
        <w:t xml:space="preserve">In case 3b, </w:t>
      </w:r>
      <w:r w:rsidRPr="00B0191F">
        <w:rPr>
          <w:rFonts w:hint="eastAsia"/>
          <w:lang w:val="en-US" w:eastAsia="zh-CN"/>
        </w:rPr>
        <w:t>the model monitoring procedure should be located in LMF</w:t>
      </w:r>
      <w:r w:rsidRPr="00B0191F">
        <w:rPr>
          <w:lang w:val="en-US" w:eastAsia="zh-CN"/>
        </w:rPr>
        <w:t xml:space="preserve">, </w:t>
      </w:r>
      <w:r w:rsidRPr="00B0191F">
        <w:rPr>
          <w:lang w:eastAsia="zh-CN"/>
        </w:rPr>
        <w:t xml:space="preserve">it is suggested to analyse the necessity of assistance information and/or measurement report required for model monitoring. From our perspective, the details on assistance information and/or measurement reports rely on whether LMF has the ground truth label for model monitoring. </w:t>
      </w:r>
      <w:r w:rsidRPr="00B0191F">
        <w:rPr>
          <w:rFonts w:hint="eastAsia"/>
          <w:lang w:val="en-US" w:eastAsia="zh-CN"/>
        </w:rPr>
        <w:t xml:space="preserve">There are two alternatives </w:t>
      </w:r>
      <w:r w:rsidRPr="00B0191F">
        <w:rPr>
          <w:lang w:val="en-US" w:eastAsia="zh-CN"/>
        </w:rPr>
        <w:t xml:space="preserve">for LMF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w:t>
      </w:r>
      <w:r w:rsidR="00811F2A" w:rsidRPr="00B0191F">
        <w:rPr>
          <w:lang w:val="en-US" w:eastAsia="zh-CN"/>
        </w:rPr>
        <w:t>metric calculation</w:t>
      </w:r>
      <w:r w:rsidR="008043D4" w:rsidRPr="00B0191F">
        <w:rPr>
          <w:lang w:val="en-US" w:eastAsia="zh-CN"/>
        </w:rPr>
        <w:t xml:space="preserve"> </w:t>
      </w:r>
      <w:r w:rsidRPr="00B0191F">
        <w:rPr>
          <w:lang w:val="en-US" w:eastAsia="zh-CN"/>
        </w:rPr>
        <w:t xml:space="preserve">(the </w:t>
      </w:r>
      <w:r w:rsidRPr="00B0191F">
        <w:rPr>
          <w:lang w:eastAsia="zh-CN"/>
        </w:rPr>
        <w:t>assistance information and/or measurement report required for these two alternatives can be different</w:t>
      </w:r>
      <w:r w:rsidRPr="00B0191F">
        <w:rPr>
          <w:lang w:val="en-US" w:eastAsia="zh-CN"/>
        </w:rPr>
        <w:t>)</w:t>
      </w:r>
      <w:r w:rsidRPr="00B0191F">
        <w:rPr>
          <w:rFonts w:hint="eastAsia"/>
          <w:lang w:val="en-US" w:eastAsia="zh-CN"/>
        </w:rPr>
        <w:t>:</w:t>
      </w:r>
    </w:p>
    <w:p w14:paraId="4C939158" w14:textId="77777777" w:rsidR="006357F8" w:rsidRPr="00B0191F" w:rsidRDefault="006357F8"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w:t>
      </w:r>
      <w:r w:rsidRPr="00B0191F">
        <w:rPr>
          <w:rFonts w:hint="eastAsia"/>
          <w:lang w:val="en-US" w:eastAsia="zh-CN"/>
        </w:rPr>
        <w:t xml:space="preserve">LMF may have some location information of UE/PRU, which can be used as ground truth label for model monitoring. </w:t>
      </w:r>
    </w:p>
    <w:p w14:paraId="543BB9CE" w14:textId="77777777" w:rsidR="006357F8" w:rsidRPr="00B0191F" w:rsidRDefault="006357F8" w:rsidP="00D6527E">
      <w:pPr>
        <w:numPr>
          <w:ilvl w:val="0"/>
          <w:numId w:val="24"/>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2: LMF request UE to report legacy positioning result as ground truth label for model monitoring. It should be noted that some UE-based legacy positioning results (e.g., DL-TDOA, DL-AOD, etc</w:t>
      </w:r>
      <w:r w:rsidRPr="00B0191F">
        <w:rPr>
          <w:lang w:val="en-US" w:eastAsia="zh-CN"/>
        </w:rPr>
        <w:t>.</w:t>
      </w:r>
      <w:r w:rsidRPr="00B0191F">
        <w:rPr>
          <w:rFonts w:hint="eastAsia"/>
          <w:lang w:val="en-US" w:eastAsia="zh-CN"/>
        </w:rPr>
        <w:t xml:space="preserve">) are not accurate enough to act as the ground truth label for model monitoring, especially in heavy NLOS conditions. Instead, the </w:t>
      </w:r>
      <w:r w:rsidRPr="00B0191F">
        <w:rPr>
          <w:lang w:val="en-US" w:eastAsia="zh-CN"/>
        </w:rPr>
        <w:t>RAT-independent</w:t>
      </w:r>
      <w:r w:rsidRPr="00B0191F">
        <w:rPr>
          <w:rFonts w:hint="eastAsia"/>
          <w:lang w:val="en-US" w:eastAsia="zh-CN"/>
        </w:rPr>
        <w:t xml:space="preserve"> positioning results with higher positioning accuracy should be considered, such as GNSS information (</w:t>
      </w:r>
      <w:r w:rsidRPr="00B0191F">
        <w:rPr>
          <w:lang w:val="en-US" w:eastAsia="zh-CN"/>
        </w:rPr>
        <w:t xml:space="preserve">for outdoor scenario, </w:t>
      </w:r>
      <w:r w:rsidRPr="00B0191F">
        <w:rPr>
          <w:rFonts w:hint="eastAsia"/>
          <w:lang w:val="en-US" w:eastAsia="zh-CN"/>
        </w:rPr>
        <w:t>if applicable)</w:t>
      </w:r>
      <w:r w:rsidRPr="00B0191F">
        <w:rPr>
          <w:lang w:val="en-US" w:eastAsia="zh-CN"/>
        </w:rPr>
        <w:t xml:space="preserve"> or UWB positioning result (for indoor scenario, if applicable. It should be noted that UWB positioning result is out of 3GPP’s scope)</w:t>
      </w:r>
      <w:r w:rsidRPr="00B0191F">
        <w:rPr>
          <w:rFonts w:hint="eastAsia"/>
          <w:lang w:val="en-US" w:eastAsia="zh-CN"/>
        </w:rPr>
        <w:t>.</w:t>
      </w:r>
    </w:p>
    <w:p w14:paraId="1253EFB3" w14:textId="6099414B"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 xml:space="preserve">As shown in </w:t>
      </w:r>
      <w:r w:rsidRPr="00B0191F">
        <w:rPr>
          <w:rFonts w:hint="eastAsia"/>
          <w:lang w:val="en-US" w:eastAsia="zh-CN"/>
        </w:rPr>
        <w:fldChar w:fldCharType="begin"/>
      </w:r>
      <w:r w:rsidRPr="00B0191F">
        <w:rPr>
          <w:rFonts w:hint="eastAsia"/>
          <w:lang w:val="en-US" w:eastAsia="zh-CN"/>
        </w:rPr>
        <w:instrText xml:space="preserve"> REF _Ref22448 \h </w:instrText>
      </w:r>
      <w:r w:rsidRPr="00B0191F">
        <w:rPr>
          <w:rFonts w:hint="eastAsia"/>
          <w:lang w:val="en-US" w:eastAsia="zh-CN"/>
        </w:rPr>
      </w:r>
      <w:r w:rsidRPr="00B0191F">
        <w:rPr>
          <w:rFonts w:hint="eastAsia"/>
          <w:lang w:val="en-US" w:eastAsia="zh-CN"/>
        </w:rPr>
        <w:fldChar w:fldCharType="separate"/>
      </w:r>
      <w:r w:rsidR="00294000" w:rsidRPr="00B0191F">
        <w:rPr>
          <w:lang w:val="en-US" w:eastAsia="zh-CN"/>
        </w:rPr>
        <w:t xml:space="preserve">Figure </w:t>
      </w:r>
      <w:r w:rsidR="00294000">
        <w:rPr>
          <w:noProof/>
          <w:lang w:val="en-US" w:eastAsia="zh-CN"/>
        </w:rPr>
        <w:t>8</w:t>
      </w:r>
      <w:r w:rsidRPr="00B0191F">
        <w:rPr>
          <w:rFonts w:hint="eastAsia"/>
          <w:lang w:val="en-US" w:eastAsia="zh-CN"/>
        </w:rPr>
        <w:fldChar w:fldCharType="end"/>
      </w:r>
      <w:r w:rsidRPr="00B0191F">
        <w:rPr>
          <w:rFonts w:hint="eastAsia"/>
          <w:lang w:val="en-US" w:eastAsia="zh-CN"/>
        </w:rPr>
        <w:t>, LMF may compare the difference between AI/ML positioning results and collected ground truth labels for AI/ML model monitoring. Detailed monitoring methods are up to LMF</w:t>
      </w:r>
      <w:r w:rsidRPr="00B0191F">
        <w:rPr>
          <w:lang w:val="en-US" w:eastAsia="zh-CN"/>
        </w:rPr>
        <w:t>’</w:t>
      </w:r>
      <w:r w:rsidRPr="00B0191F">
        <w:rPr>
          <w:rFonts w:hint="eastAsia"/>
          <w:lang w:val="en-US" w:eastAsia="zh-CN"/>
        </w:rPr>
        <w:t xml:space="preserve">s implementation. </w:t>
      </w:r>
      <w:r w:rsidRPr="00B0191F">
        <w:rPr>
          <w:lang w:val="en-US" w:eastAsia="zh-CN"/>
        </w:rPr>
        <w:t>For LMF-side model monitoring, we have the following proposal:</w:t>
      </w:r>
    </w:p>
    <w:p w14:paraId="391F7407" w14:textId="0B43C9BB" w:rsidR="006357F8" w:rsidRPr="00B0191F" w:rsidRDefault="006357F8" w:rsidP="006357F8">
      <w:pPr>
        <w:pStyle w:val="ZTE-Proposal-20210505"/>
        <w:numPr>
          <w:ilvl w:val="0"/>
          <w:numId w:val="0"/>
        </w:numPr>
        <w:adjustRightInd w:val="0"/>
        <w:snapToGrid w:val="0"/>
        <w:spacing w:before="72" w:after="72"/>
        <w:rPr>
          <w:bCs w:val="0"/>
          <w:lang w:val="en-US" w:eastAsia="zh-CN"/>
        </w:rPr>
      </w:pPr>
      <w:bookmarkStart w:id="45" w:name="_Ref16237704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294000">
        <w:rPr>
          <w:bCs w:val="0"/>
          <w:noProof/>
        </w:rPr>
        <w:t>30</w:t>
      </w:r>
      <w:r w:rsidRPr="00B0191F">
        <w:rPr>
          <w:bCs w:val="0"/>
        </w:rPr>
        <w:fldChar w:fldCharType="end"/>
      </w:r>
      <w:r w:rsidRPr="00B0191F">
        <w:rPr>
          <w:rFonts w:hint="eastAsia"/>
          <w:bCs w:val="0"/>
          <w:lang w:val="en-US" w:eastAsia="zh-CN"/>
        </w:rPr>
        <w:t xml:space="preserve">: </w:t>
      </w:r>
      <w:r w:rsidRPr="00B0191F">
        <w:rPr>
          <w:b w:val="0"/>
          <w:szCs w:val="18"/>
        </w:rPr>
        <w:t>For LMF-side model, whether assistance information is required for model monitoring depends on whether LMF has prior information</w:t>
      </w:r>
      <w:r w:rsidRPr="00B0191F">
        <w:rPr>
          <w:rFonts w:hint="eastAsia"/>
          <w:b w:val="0"/>
          <w:bCs w:val="0"/>
          <w:lang w:val="en-US" w:eastAsia="zh-CN"/>
        </w:rPr>
        <w:t xml:space="preserve"> </w:t>
      </w:r>
      <w:r w:rsidRPr="00B0191F">
        <w:rPr>
          <w:b w:val="0"/>
          <w:bCs w:val="0"/>
          <w:lang w:val="en-US" w:eastAsia="zh-CN"/>
        </w:rPr>
        <w:t>on UE/PRU’s location:</w:t>
      </w:r>
      <w:bookmarkEnd w:id="45"/>
      <w:r w:rsidRPr="00B0191F">
        <w:rPr>
          <w:b w:val="0"/>
          <w:bCs w:val="0"/>
          <w:lang w:val="en-US" w:eastAsia="zh-CN"/>
        </w:rPr>
        <w:t xml:space="preserve"> </w:t>
      </w:r>
    </w:p>
    <w:p w14:paraId="06B30DC2" w14:textId="77777777" w:rsidR="006357F8" w:rsidRPr="00B0191F" w:rsidRDefault="006357F8"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 xml:space="preserve">If LMF has prior information on UE/PRU’s location, there’s no need to let UE/PRU/gNB send </w:t>
      </w:r>
      <w:r w:rsidRPr="00B0191F">
        <w:rPr>
          <w:rFonts w:hint="eastAsia"/>
          <w:i/>
        </w:rPr>
        <w:t>any</w:t>
      </w:r>
      <w:r w:rsidRPr="00B0191F">
        <w:rPr>
          <w:i/>
        </w:rPr>
        <w:t xml:space="preserve"> </w:t>
      </w:r>
      <w:r w:rsidRPr="00B0191F">
        <w:rPr>
          <w:rFonts w:hint="eastAsia"/>
          <w:i/>
        </w:rPr>
        <w:t>a</w:t>
      </w:r>
      <w:r w:rsidRPr="00B0191F">
        <w:rPr>
          <w:i/>
        </w:rPr>
        <w:t xml:space="preserve">ssistance </w:t>
      </w:r>
      <w:r w:rsidRPr="00B0191F">
        <w:rPr>
          <w:i/>
        </w:rPr>
        <w:lastRenderedPageBreak/>
        <w:t>information.</w:t>
      </w:r>
    </w:p>
    <w:p w14:paraId="1E237D75" w14:textId="77777777" w:rsidR="006357F8" w:rsidRPr="00B0191F" w:rsidRDefault="006357F8" w:rsidP="00D6527E">
      <w:pPr>
        <w:pStyle w:val="aff5"/>
        <w:widowControl w:val="0"/>
        <w:numPr>
          <w:ilvl w:val="0"/>
          <w:numId w:val="40"/>
        </w:numPr>
        <w:tabs>
          <w:tab w:val="left" w:pos="0"/>
          <w:tab w:val="left" w:pos="720"/>
        </w:tabs>
        <w:suppressAutoHyphens/>
        <w:adjustRightInd w:val="0"/>
        <w:snapToGrid w:val="0"/>
        <w:spacing w:afterLines="50"/>
        <w:rPr>
          <w:i/>
        </w:rPr>
      </w:pPr>
      <w:r w:rsidRPr="00B0191F">
        <w:rPr>
          <w:i/>
        </w:rPr>
        <w:t xml:space="preserve">If LMF doesn’t have prior information on UE/PRU’s location, LMF can request UE to </w:t>
      </w:r>
      <w:r w:rsidRPr="00B0191F">
        <w:rPr>
          <w:rFonts w:hint="eastAsia"/>
          <w:i/>
        </w:rPr>
        <w:t>report legacy positioning result</w:t>
      </w:r>
      <w:r w:rsidRPr="00B0191F">
        <w:rPr>
          <w:i/>
        </w:rPr>
        <w:t xml:space="preserve"> </w:t>
      </w:r>
      <w:r w:rsidRPr="00B0191F">
        <w:rPr>
          <w:rFonts w:hint="eastAsia"/>
          <w:i/>
        </w:rPr>
        <w:t xml:space="preserve">as ground truth label for model monitoring. </w:t>
      </w:r>
    </w:p>
    <w:p w14:paraId="5290AAE6" w14:textId="77777777" w:rsidR="006357F8" w:rsidRPr="00B0191F" w:rsidRDefault="006357F8" w:rsidP="006357F8">
      <w:pPr>
        <w:spacing w:beforeLines="30" w:before="72" w:afterLines="30" w:after="72" w:line="288" w:lineRule="auto"/>
        <w:jc w:val="center"/>
      </w:pPr>
      <w:r w:rsidRPr="00B0191F">
        <w:rPr>
          <w:noProof/>
          <w:lang w:val="en-US" w:eastAsia="zh-CN"/>
        </w:rPr>
        <w:drawing>
          <wp:inline distT="0" distB="0" distL="114300" distR="114300" wp14:anchorId="7933124F" wp14:editId="37524C86">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3"/>
                    <a:stretch>
                      <a:fillRect/>
                    </a:stretch>
                  </pic:blipFill>
                  <pic:spPr>
                    <a:xfrm>
                      <a:off x="0" y="0"/>
                      <a:ext cx="2820165" cy="1971682"/>
                    </a:xfrm>
                    <a:prstGeom prst="rect">
                      <a:avLst/>
                    </a:prstGeom>
                    <a:noFill/>
                    <a:ln>
                      <a:noFill/>
                    </a:ln>
                  </pic:spPr>
                </pic:pic>
              </a:graphicData>
            </a:graphic>
          </wp:inline>
        </w:drawing>
      </w:r>
    </w:p>
    <w:p w14:paraId="12F918A4" w14:textId="7E6D0162" w:rsidR="006357F8" w:rsidRPr="00B0191F" w:rsidRDefault="006357F8" w:rsidP="006357F8">
      <w:pPr>
        <w:spacing w:beforeLines="30" w:before="72" w:afterLines="30" w:after="72" w:line="288" w:lineRule="auto"/>
        <w:jc w:val="center"/>
        <w:rPr>
          <w:lang w:val="en-US" w:eastAsia="zh-CN"/>
        </w:rPr>
      </w:pPr>
      <w:bookmarkStart w:id="46" w:name="_Ref22448"/>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8</w:t>
      </w:r>
      <w:r w:rsidRPr="00B0191F">
        <w:rPr>
          <w:lang w:val="en-US" w:eastAsia="zh-CN"/>
        </w:rPr>
        <w:fldChar w:fldCharType="end"/>
      </w:r>
      <w:bookmarkEnd w:id="46"/>
      <w:r w:rsidRPr="00B0191F">
        <w:rPr>
          <w:rFonts w:hint="eastAsia"/>
          <w:lang w:val="en-US" w:eastAsia="zh-CN"/>
        </w:rPr>
        <w:t xml:space="preserve"> Model monitoring for LMF-side model</w:t>
      </w:r>
    </w:p>
    <w:p w14:paraId="2BD584C1" w14:textId="02F5E7A3" w:rsidR="00570827" w:rsidRPr="00B0191F" w:rsidRDefault="00570827" w:rsidP="00570827">
      <w:pPr>
        <w:pStyle w:val="2"/>
        <w:rPr>
          <w:lang w:eastAsia="zh-CN"/>
        </w:rPr>
      </w:pPr>
      <w:r w:rsidRPr="00B0191F">
        <w:rPr>
          <w:lang w:val="en-US" w:eastAsia="zh-CN"/>
        </w:rPr>
        <w:t>Entities for model monitoring</w:t>
      </w:r>
    </w:p>
    <w:p w14:paraId="1B326EDE" w14:textId="1B32DB48" w:rsidR="00570827" w:rsidRPr="00B0191F" w:rsidRDefault="003D7FCB" w:rsidP="00570827">
      <w:pPr>
        <w:adjustRightInd w:val="0"/>
        <w:snapToGrid w:val="0"/>
        <w:spacing w:beforeLines="30" w:before="72" w:afterLines="30" w:after="72" w:line="288" w:lineRule="auto"/>
        <w:rPr>
          <w:lang w:val="en-US" w:eastAsia="zh-CN"/>
        </w:rPr>
      </w:pPr>
      <w:r w:rsidRPr="00B0191F">
        <w:rPr>
          <w:lang w:val="en-US" w:eastAsia="zh-CN"/>
        </w:rPr>
        <w:t>In AI/ML based positioning process, m</w:t>
      </w:r>
      <w:r w:rsidR="00570827" w:rsidRPr="00B0191F">
        <w:rPr>
          <w:lang w:val="en-US" w:eastAsia="zh-CN"/>
        </w:rPr>
        <w:t xml:space="preserve">odel monitoring may include different </w:t>
      </w:r>
      <w:r w:rsidR="006818D4" w:rsidRPr="00B0191F">
        <w:rPr>
          <w:lang w:val="en-US" w:eastAsia="zh-CN"/>
        </w:rPr>
        <w:t>functions</w:t>
      </w:r>
      <w:r w:rsidR="00570827" w:rsidRPr="00B0191F">
        <w:rPr>
          <w:lang w:val="en-US" w:eastAsia="zh-CN"/>
        </w:rPr>
        <w:t xml:space="preserve">, i.e., model inference, monitoring metric calculation and </w:t>
      </w:r>
      <w:r w:rsidR="00C666FA" w:rsidRPr="00B0191F">
        <w:rPr>
          <w:lang w:val="en-US" w:eastAsia="zh-CN"/>
        </w:rPr>
        <w:t>mak</w:t>
      </w:r>
      <w:r w:rsidR="006818D4" w:rsidRPr="00B0191F">
        <w:rPr>
          <w:lang w:val="en-US" w:eastAsia="zh-CN"/>
        </w:rPr>
        <w:t>ing</w:t>
      </w:r>
      <w:r w:rsidR="00C666FA" w:rsidRPr="00B0191F">
        <w:rPr>
          <w:lang w:val="en-US" w:eastAsia="zh-CN"/>
        </w:rPr>
        <w:t xml:space="preserve"> </w:t>
      </w:r>
      <w:r w:rsidR="00570827" w:rsidRPr="00B0191F">
        <w:rPr>
          <w:lang w:val="en-US" w:eastAsia="zh-CN"/>
        </w:rPr>
        <w:t>monitoring</w:t>
      </w:r>
      <w:r w:rsidR="00C666FA" w:rsidRPr="00B0191F">
        <w:rPr>
          <w:lang w:val="en-US" w:eastAsia="zh-CN"/>
        </w:rPr>
        <w:t xml:space="preserve"> decision</w:t>
      </w:r>
      <w:r w:rsidR="006818D4" w:rsidRPr="00B0191F">
        <w:rPr>
          <w:lang w:val="en-US" w:eastAsia="zh-CN"/>
        </w:rPr>
        <w:t>s</w:t>
      </w:r>
      <w:r w:rsidR="00570827" w:rsidRPr="00B0191F">
        <w:rPr>
          <w:lang w:val="en-US" w:eastAsia="zh-CN"/>
        </w:rPr>
        <w:t xml:space="preserve">. These different </w:t>
      </w:r>
      <w:r w:rsidR="006818D4" w:rsidRPr="00B0191F">
        <w:rPr>
          <w:lang w:val="en-US" w:eastAsia="zh-CN"/>
        </w:rPr>
        <w:t xml:space="preserve">functions </w:t>
      </w:r>
      <w:r w:rsidR="00570827" w:rsidRPr="00B0191F">
        <w:rPr>
          <w:lang w:val="en-US" w:eastAsia="zh-CN"/>
        </w:rPr>
        <w:t xml:space="preserve">can be located in the same or different entities. The following table lists </w:t>
      </w:r>
      <w:r w:rsidR="00DA7E70" w:rsidRPr="00B0191F">
        <w:rPr>
          <w:b/>
          <w:lang w:val="en-US" w:eastAsia="zh-CN"/>
        </w:rPr>
        <w:t xml:space="preserve">all </w:t>
      </w:r>
      <w:r w:rsidR="00570827" w:rsidRPr="00B0191F">
        <w:rPr>
          <w:b/>
          <w:lang w:val="en-US" w:eastAsia="zh-CN"/>
        </w:rPr>
        <w:t>possible entities</w:t>
      </w:r>
      <w:r w:rsidR="00570827" w:rsidRPr="00B0191F">
        <w:rPr>
          <w:lang w:val="en-US" w:eastAsia="zh-CN"/>
        </w:rPr>
        <w:t xml:space="preserve"> for </w:t>
      </w:r>
      <w:r w:rsidR="00B803DF" w:rsidRPr="00B0191F">
        <w:rPr>
          <w:lang w:val="en-US" w:eastAsia="zh-CN"/>
        </w:rPr>
        <w:t xml:space="preserve">different </w:t>
      </w:r>
      <w:r w:rsidR="00570827" w:rsidRPr="00B0191F">
        <w:rPr>
          <w:lang w:val="en-US" w:eastAsia="zh-CN"/>
        </w:rPr>
        <w:t>model monitoring</w:t>
      </w:r>
      <w:r w:rsidR="00B803DF" w:rsidRPr="00B0191F">
        <w:rPr>
          <w:lang w:val="en-US" w:eastAsia="zh-CN"/>
        </w:rPr>
        <w:t xml:space="preserve"> </w:t>
      </w:r>
      <w:r w:rsidR="006818D4" w:rsidRPr="00B0191F">
        <w:rPr>
          <w:lang w:val="en-US" w:eastAsia="zh-CN"/>
        </w:rPr>
        <w:t>functions</w:t>
      </w:r>
      <w:r w:rsidR="00884020" w:rsidRPr="00B0191F">
        <w:rPr>
          <w:lang w:val="en-US" w:eastAsia="zh-CN"/>
        </w:rPr>
        <w:t xml:space="preserve">, </w:t>
      </w:r>
      <w:r w:rsidR="00DA7E70" w:rsidRPr="00B0191F">
        <w:rPr>
          <w:lang w:val="en-US" w:eastAsia="zh-CN"/>
        </w:rPr>
        <w:t>our preference is let LMF calculate the model monitoring metric for UE side model and let gNB calculate model monitoring metric for gNB side model.</w:t>
      </w:r>
    </w:p>
    <w:p w14:paraId="2FC0B04A" w14:textId="005982D5" w:rsidR="003D7FCB" w:rsidRPr="00B0191F" w:rsidRDefault="003D7FCB" w:rsidP="003D7FCB">
      <w:pPr>
        <w:snapToGrid w:val="0"/>
        <w:spacing w:beforeLines="30" w:before="72" w:afterLines="30" w:after="72" w:line="288" w:lineRule="auto"/>
        <w:jc w:val="center"/>
      </w:pPr>
      <w:r w:rsidRPr="00B0191F">
        <w:rPr>
          <w:lang w:val="en-US" w:eastAsia="zh-CN"/>
        </w:rPr>
        <w:t xml:space="preserve">Table </w:t>
      </w:r>
      <w:r w:rsidRPr="00B0191F">
        <w:rPr>
          <w:lang w:val="en-US" w:eastAsia="zh-CN"/>
        </w:rPr>
        <w:fldChar w:fldCharType="begin"/>
      </w:r>
      <w:r w:rsidRPr="00B0191F">
        <w:rPr>
          <w:lang w:val="en-US" w:eastAsia="zh-CN"/>
        </w:rPr>
        <w:instrText xml:space="preserve"> SEQ Table \* ARABIC </w:instrText>
      </w:r>
      <w:r w:rsidRPr="00B0191F">
        <w:rPr>
          <w:lang w:val="en-US" w:eastAsia="zh-CN"/>
        </w:rPr>
        <w:fldChar w:fldCharType="separate"/>
      </w:r>
      <w:r w:rsidR="00294000">
        <w:rPr>
          <w:noProof/>
          <w:lang w:val="en-US" w:eastAsia="zh-CN"/>
        </w:rPr>
        <w:t>3</w:t>
      </w:r>
      <w:r w:rsidRPr="00B0191F">
        <w:rPr>
          <w:lang w:val="en-US" w:eastAsia="zh-CN"/>
        </w:rPr>
        <w:fldChar w:fldCharType="end"/>
      </w:r>
      <w:r w:rsidRPr="00B0191F">
        <w:rPr>
          <w:rFonts w:hint="eastAsia"/>
          <w:lang w:val="en-US" w:eastAsia="zh-CN"/>
        </w:rPr>
        <w:t xml:space="preserve"> </w:t>
      </w:r>
      <w:r w:rsidR="00411F74" w:rsidRPr="00B0191F">
        <w:rPr>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B05E33" w:rsidRPr="00B0191F" w14:paraId="63C48546" w14:textId="77777777" w:rsidTr="00CB7D36">
        <w:trPr>
          <w:jc w:val="center"/>
        </w:trPr>
        <w:tc>
          <w:tcPr>
            <w:tcW w:w="1957" w:type="dxa"/>
          </w:tcPr>
          <w:p w14:paraId="78D3FE3C" w14:textId="77777777" w:rsidR="00570827" w:rsidRPr="00B0191F" w:rsidRDefault="00570827" w:rsidP="00CB7D36">
            <w:pPr>
              <w:adjustRightInd w:val="0"/>
              <w:snapToGrid w:val="0"/>
              <w:spacing w:beforeLines="30" w:before="72" w:afterLines="30" w:after="72" w:line="240" w:lineRule="auto"/>
              <w:jc w:val="center"/>
              <w:rPr>
                <w:b/>
              </w:rPr>
            </w:pPr>
            <w:r w:rsidRPr="00B0191F">
              <w:rPr>
                <w:rFonts w:hint="eastAsia"/>
                <w:b/>
              </w:rPr>
              <w:t>M</w:t>
            </w:r>
            <w:r w:rsidRPr="00B0191F">
              <w:rPr>
                <w:b/>
              </w:rPr>
              <w:t>odel type</w:t>
            </w:r>
          </w:p>
        </w:tc>
        <w:tc>
          <w:tcPr>
            <w:tcW w:w="1559" w:type="dxa"/>
          </w:tcPr>
          <w:p w14:paraId="77CD2E7E"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inference entity</w:t>
            </w:r>
          </w:p>
        </w:tc>
        <w:tc>
          <w:tcPr>
            <w:tcW w:w="2410" w:type="dxa"/>
          </w:tcPr>
          <w:p w14:paraId="157D8ACB"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metric calculation entity</w:t>
            </w:r>
          </w:p>
        </w:tc>
        <w:tc>
          <w:tcPr>
            <w:tcW w:w="2885" w:type="dxa"/>
          </w:tcPr>
          <w:p w14:paraId="0C423A55"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entity (make monitoring decision)</w:t>
            </w:r>
          </w:p>
        </w:tc>
      </w:tr>
      <w:tr w:rsidR="00B05E33" w:rsidRPr="00B0191F" w14:paraId="4671A89A" w14:textId="77777777" w:rsidTr="00CB7D36">
        <w:trPr>
          <w:jc w:val="center"/>
        </w:trPr>
        <w:tc>
          <w:tcPr>
            <w:tcW w:w="1957" w:type="dxa"/>
          </w:tcPr>
          <w:p w14:paraId="0539C9B1"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 side mode</w:t>
            </w:r>
            <w:r w:rsidRPr="00B0191F">
              <w:rPr>
                <w:rFonts w:hint="eastAsia"/>
              </w:rPr>
              <w:t>l</w:t>
            </w:r>
          </w:p>
        </w:tc>
        <w:tc>
          <w:tcPr>
            <w:tcW w:w="1559" w:type="dxa"/>
          </w:tcPr>
          <w:p w14:paraId="14FB371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p>
        </w:tc>
        <w:tc>
          <w:tcPr>
            <w:tcW w:w="2410" w:type="dxa"/>
          </w:tcPr>
          <w:p w14:paraId="047C174A"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r w:rsidRPr="00B0191F">
              <w:rPr>
                <w:b/>
              </w:rPr>
              <w:t>LMF</w:t>
            </w:r>
          </w:p>
        </w:tc>
        <w:tc>
          <w:tcPr>
            <w:tcW w:w="2885" w:type="dxa"/>
          </w:tcPr>
          <w:p w14:paraId="27962762"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E/LMF</w:t>
            </w:r>
          </w:p>
        </w:tc>
      </w:tr>
      <w:tr w:rsidR="00B05E33" w:rsidRPr="00B0191F" w14:paraId="3BD3B267" w14:textId="77777777" w:rsidTr="00CB7D36">
        <w:trPr>
          <w:jc w:val="center"/>
        </w:trPr>
        <w:tc>
          <w:tcPr>
            <w:tcW w:w="1957" w:type="dxa"/>
          </w:tcPr>
          <w:p w14:paraId="115DF929" w14:textId="5F02D7EF" w:rsidR="00570827" w:rsidRPr="00B0191F" w:rsidRDefault="00CB7D36" w:rsidP="00CB7D36">
            <w:pPr>
              <w:adjustRightInd w:val="0"/>
              <w:snapToGrid w:val="0"/>
              <w:spacing w:beforeLines="30" w:before="72" w:afterLines="30" w:after="72" w:line="240" w:lineRule="auto"/>
              <w:jc w:val="center"/>
            </w:pPr>
            <w:r w:rsidRPr="00B0191F">
              <w:t>NG-RAN</w:t>
            </w:r>
            <w:r w:rsidR="00570827" w:rsidRPr="00B0191F">
              <w:t xml:space="preserve"> side mode</w:t>
            </w:r>
            <w:r w:rsidR="00570827" w:rsidRPr="00B0191F">
              <w:rPr>
                <w:rFonts w:hint="eastAsia"/>
              </w:rPr>
              <w:t>l</w:t>
            </w:r>
          </w:p>
        </w:tc>
        <w:tc>
          <w:tcPr>
            <w:tcW w:w="1559" w:type="dxa"/>
          </w:tcPr>
          <w:p w14:paraId="5D2C4BDF" w14:textId="77777777" w:rsidR="00570827" w:rsidRPr="00B0191F" w:rsidRDefault="00570827" w:rsidP="00CB7D36">
            <w:pPr>
              <w:adjustRightInd w:val="0"/>
              <w:snapToGrid w:val="0"/>
              <w:spacing w:beforeLines="30" w:before="72" w:afterLines="30" w:after="72" w:line="240" w:lineRule="auto"/>
              <w:jc w:val="center"/>
            </w:pPr>
            <w:r w:rsidRPr="00B0191F">
              <w:t>gNB</w:t>
            </w:r>
          </w:p>
        </w:tc>
        <w:tc>
          <w:tcPr>
            <w:tcW w:w="2410" w:type="dxa"/>
          </w:tcPr>
          <w:p w14:paraId="076789C6"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b/>
              </w:rPr>
              <w:t>g</w:t>
            </w:r>
            <w:r w:rsidRPr="00B0191F">
              <w:rPr>
                <w:b/>
              </w:rPr>
              <w:t>NB</w:t>
            </w:r>
            <w:r w:rsidRPr="00B0191F">
              <w:t>/LMF</w:t>
            </w:r>
          </w:p>
        </w:tc>
        <w:tc>
          <w:tcPr>
            <w:tcW w:w="2885" w:type="dxa"/>
          </w:tcPr>
          <w:p w14:paraId="2A1D29A7"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g</w:t>
            </w:r>
            <w:r w:rsidRPr="00B0191F">
              <w:t>NB/LMF</w:t>
            </w:r>
          </w:p>
        </w:tc>
      </w:tr>
      <w:tr w:rsidR="00B05E33" w:rsidRPr="00B0191F" w14:paraId="67F4A136" w14:textId="77777777" w:rsidTr="00CB7D36">
        <w:trPr>
          <w:jc w:val="center"/>
        </w:trPr>
        <w:tc>
          <w:tcPr>
            <w:tcW w:w="1957" w:type="dxa"/>
          </w:tcPr>
          <w:p w14:paraId="436FDEE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1559" w:type="dxa"/>
          </w:tcPr>
          <w:p w14:paraId="35C61FD3"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410" w:type="dxa"/>
          </w:tcPr>
          <w:p w14:paraId="0CBFC37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885" w:type="dxa"/>
          </w:tcPr>
          <w:p w14:paraId="33B954BD"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r>
    </w:tbl>
    <w:p w14:paraId="5FCEB299" w14:textId="536CEEA6" w:rsidR="00C82BE4" w:rsidRPr="00B0191F" w:rsidRDefault="007C62D7" w:rsidP="003D2DD2">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 xml:space="preserve">ake NG-RAN side model as an example, as shown in the following figure, there are </w:t>
      </w:r>
      <w:r w:rsidR="00AB1392" w:rsidRPr="00B0191F">
        <w:rPr>
          <w:lang w:val="en-US" w:eastAsia="zh-CN"/>
        </w:rPr>
        <w:t>four</w:t>
      </w:r>
      <w:r w:rsidRPr="00B0191F">
        <w:rPr>
          <w:lang w:val="en-US" w:eastAsia="zh-CN"/>
        </w:rPr>
        <w:t xml:space="preserve"> different ways for model monitoring, i.e., gNB performs model monitoring metric calculation and make</w:t>
      </w:r>
      <w:r w:rsidR="006818D4" w:rsidRPr="00B0191F">
        <w:rPr>
          <w:lang w:val="en-US" w:eastAsia="zh-CN"/>
        </w:rPr>
        <w:t>s</w:t>
      </w:r>
      <w:r w:rsidRPr="00B0191F">
        <w:rPr>
          <w:lang w:val="en-US" w:eastAsia="zh-CN"/>
        </w:rPr>
        <w:t xml:space="preserve"> monitoring decision, </w:t>
      </w:r>
      <w:r w:rsidR="00870A1E" w:rsidRPr="00B0191F">
        <w:rPr>
          <w:lang w:val="en-US" w:eastAsia="zh-CN"/>
        </w:rPr>
        <w:t xml:space="preserve">LMF performs model monitoring metric calculation and makes monitoring decision, </w:t>
      </w:r>
      <w:r w:rsidR="005C31E9" w:rsidRPr="00B0191F">
        <w:rPr>
          <w:lang w:val="en-US" w:eastAsia="zh-CN"/>
        </w:rPr>
        <w:t>LMF performs model monitoring metric calculation and gNB make</w:t>
      </w:r>
      <w:r w:rsidR="006818D4" w:rsidRPr="00B0191F">
        <w:rPr>
          <w:lang w:val="en-US" w:eastAsia="zh-CN"/>
        </w:rPr>
        <w:t>s</w:t>
      </w:r>
      <w:r w:rsidR="005C31E9" w:rsidRPr="00B0191F">
        <w:rPr>
          <w:lang w:val="en-US" w:eastAsia="zh-CN"/>
        </w:rPr>
        <w:t xml:space="preserve"> monitoring decision, and gNB performs model monitoring metric calculation and LMF make</w:t>
      </w:r>
      <w:r w:rsidR="006818D4" w:rsidRPr="00B0191F">
        <w:rPr>
          <w:lang w:val="en-US" w:eastAsia="zh-CN"/>
        </w:rPr>
        <w:t>s</w:t>
      </w:r>
      <w:r w:rsidR="005C31E9" w:rsidRPr="00B0191F">
        <w:rPr>
          <w:lang w:val="en-US" w:eastAsia="zh-CN"/>
        </w:rPr>
        <w:t xml:space="preserve"> monitoring decision.</w:t>
      </w:r>
    </w:p>
    <w:p w14:paraId="2CF73C91" w14:textId="5FED4A51" w:rsidR="000E04AC" w:rsidRPr="00B0191F" w:rsidRDefault="00AB1392" w:rsidP="007C62D7">
      <w:pPr>
        <w:spacing w:beforeLines="30" w:before="72" w:afterLines="30" w:after="72" w:line="288" w:lineRule="auto"/>
        <w:jc w:val="center"/>
        <w:rPr>
          <w:i/>
          <w:lang w:val="en-US" w:eastAsia="zh-CN"/>
        </w:rPr>
      </w:pPr>
      <w:r w:rsidRPr="00B0191F">
        <w:rPr>
          <w:noProof/>
          <w:lang w:val="en-US" w:eastAsia="zh-CN"/>
        </w:rPr>
        <w:drawing>
          <wp:inline distT="0" distB="0" distL="0" distR="0" wp14:anchorId="2D48FB70" wp14:editId="074712EA">
            <wp:extent cx="2630384" cy="1428577"/>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52577" cy="1440630"/>
                    </a:xfrm>
                    <a:prstGeom prst="rect">
                      <a:avLst/>
                    </a:prstGeom>
                  </pic:spPr>
                </pic:pic>
              </a:graphicData>
            </a:graphic>
          </wp:inline>
        </w:drawing>
      </w:r>
      <w:r w:rsidRPr="00B0191F">
        <w:rPr>
          <w:noProof/>
          <w:lang w:val="en-US" w:eastAsia="zh-CN"/>
        </w:rPr>
        <w:t xml:space="preserve"> </w:t>
      </w:r>
      <w:r w:rsidRPr="00B0191F">
        <w:rPr>
          <w:i/>
          <w:noProof/>
          <w:lang w:val="en-US" w:eastAsia="zh-CN"/>
        </w:rPr>
        <w:drawing>
          <wp:inline distT="0" distB="0" distL="0" distR="0" wp14:anchorId="4E0202D3" wp14:editId="32EF0188">
            <wp:extent cx="3391211" cy="142980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24395" cy="1443795"/>
                    </a:xfrm>
                    <a:prstGeom prst="rect">
                      <a:avLst/>
                    </a:prstGeom>
                  </pic:spPr>
                </pic:pic>
              </a:graphicData>
            </a:graphic>
          </wp:inline>
        </w:drawing>
      </w:r>
    </w:p>
    <w:p w14:paraId="5D117D5E" w14:textId="3A7B18DD" w:rsidR="005C31E9" w:rsidRPr="00B0191F" w:rsidRDefault="005C31E9" w:rsidP="005C31E9">
      <w:pPr>
        <w:spacing w:beforeLines="30" w:before="72" w:afterLines="30" w:after="72" w:line="288" w:lineRule="auto"/>
        <w:jc w:val="center"/>
        <w:rPr>
          <w:lang w:val="en-US" w:eastAsia="zh-CN"/>
        </w:rP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294000">
        <w:rPr>
          <w:noProof/>
          <w:lang w:val="en-US" w:eastAsia="zh-CN"/>
        </w:rPr>
        <w:t>9</w:t>
      </w:r>
      <w:r w:rsidRPr="00B0191F">
        <w:rPr>
          <w:lang w:val="en-US" w:eastAsia="zh-CN"/>
        </w:rPr>
        <w:fldChar w:fldCharType="end"/>
      </w:r>
      <w:r w:rsidRPr="00B0191F">
        <w:rPr>
          <w:rFonts w:hint="eastAsia"/>
          <w:lang w:val="en-US" w:eastAsia="zh-CN"/>
        </w:rPr>
        <w:t xml:space="preserve"> Model monitoring </w:t>
      </w:r>
      <w:r w:rsidRPr="00B0191F">
        <w:rPr>
          <w:lang w:val="en-US" w:eastAsia="zh-CN"/>
        </w:rPr>
        <w:t>examples for NG-RAN side model</w:t>
      </w:r>
    </w:p>
    <w:p w14:paraId="59B41099" w14:textId="7EDCD3D1" w:rsidR="003D2DD2" w:rsidRPr="00B0191F" w:rsidRDefault="003D2DD2" w:rsidP="003D2DD2">
      <w:pPr>
        <w:spacing w:beforeLines="30" w:before="72" w:afterLines="30" w:after="72" w:line="288" w:lineRule="auto"/>
        <w:rPr>
          <w:lang w:val="en-US" w:eastAsia="zh-CN"/>
        </w:rPr>
      </w:pPr>
      <w:r w:rsidRPr="00B0191F">
        <w:rPr>
          <w:lang w:val="en-US" w:eastAsia="zh-CN"/>
        </w:rPr>
        <w:t>Based on the above analysis, we have the following proposal:</w:t>
      </w:r>
    </w:p>
    <w:p w14:paraId="029F8852" w14:textId="70F869D4" w:rsidR="003D2DD2" w:rsidRPr="00B0191F" w:rsidRDefault="00D3430F" w:rsidP="003D2DD2">
      <w:pPr>
        <w:spacing w:beforeLines="30" w:before="72" w:afterLines="30" w:after="72" w:line="288" w:lineRule="auto"/>
        <w:rPr>
          <w:i/>
          <w:lang w:val="en-US" w:eastAsia="zh-CN"/>
        </w:rPr>
      </w:pPr>
      <w:bookmarkStart w:id="47" w:name="_Ref165915160"/>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294000">
        <w:rPr>
          <w:b/>
          <w:bCs/>
          <w:i/>
          <w:iCs/>
          <w:noProof/>
        </w:rPr>
        <w:t>31</w:t>
      </w:r>
      <w:r w:rsidRPr="00B0191F">
        <w:rPr>
          <w:b/>
          <w:bCs/>
          <w:i/>
          <w:iCs/>
        </w:rPr>
        <w:fldChar w:fldCharType="end"/>
      </w:r>
      <w:r w:rsidRPr="00B0191F">
        <w:rPr>
          <w:rFonts w:hint="eastAsia"/>
          <w:b/>
          <w:bCs/>
          <w:i/>
          <w:iCs/>
          <w:lang w:val="en-US" w:eastAsia="zh-CN"/>
        </w:rPr>
        <w:t>:</w:t>
      </w:r>
      <w:r w:rsidRPr="00B0191F">
        <w:rPr>
          <w:rFonts w:hint="eastAsia"/>
          <w:i/>
          <w:iCs/>
          <w:lang w:val="en-US" w:eastAsia="zh-CN"/>
        </w:rPr>
        <w:t xml:space="preserve"> </w:t>
      </w:r>
      <w:r w:rsidR="003D2DD2" w:rsidRPr="00B0191F">
        <w:rPr>
          <w:i/>
          <w:lang w:val="en-US" w:eastAsia="zh-CN"/>
        </w:rPr>
        <w:t xml:space="preserve">For UE side model and NG-RAN side model, model monitoring metric calculation </w:t>
      </w:r>
      <w:r w:rsidR="006818D4" w:rsidRPr="00B0191F">
        <w:rPr>
          <w:i/>
          <w:lang w:val="en-US" w:eastAsia="zh-CN"/>
        </w:rPr>
        <w:t>function</w:t>
      </w:r>
      <w:r w:rsidR="003D2DD2" w:rsidRPr="00B0191F">
        <w:rPr>
          <w:i/>
          <w:lang w:val="en-US" w:eastAsia="zh-CN"/>
        </w:rPr>
        <w:t xml:space="preserve"> and model monitoring </w:t>
      </w:r>
      <w:r w:rsidR="006818D4" w:rsidRPr="00B0191F">
        <w:rPr>
          <w:i/>
          <w:lang w:val="en-US" w:eastAsia="zh-CN"/>
        </w:rPr>
        <w:t xml:space="preserve">function </w:t>
      </w:r>
      <w:r w:rsidR="003D2DD2" w:rsidRPr="00B0191F">
        <w:rPr>
          <w:i/>
          <w:lang w:val="en-US" w:eastAsia="zh-CN"/>
        </w:rPr>
        <w:t>can be located in the same or different entities</w:t>
      </w:r>
      <w:r w:rsidRPr="00B0191F">
        <w:rPr>
          <w:i/>
          <w:lang w:val="en-US" w:eastAsia="zh-CN"/>
        </w:rPr>
        <w:t>.</w:t>
      </w:r>
      <w:bookmarkEnd w:id="47"/>
    </w:p>
    <w:p w14:paraId="43FF226D" w14:textId="6E1EB1FE" w:rsidR="005A6F33" w:rsidRPr="00B0191F" w:rsidRDefault="005A6F33" w:rsidP="003D2DD2">
      <w:pPr>
        <w:spacing w:beforeLines="30" w:before="72" w:afterLines="30" w:after="72" w:line="288" w:lineRule="auto"/>
        <w:rPr>
          <w:i/>
          <w:lang w:val="en-US" w:eastAsia="zh-CN"/>
        </w:rPr>
      </w:pPr>
    </w:p>
    <w:p w14:paraId="3E9B4573" w14:textId="019133D0" w:rsidR="00861678" w:rsidRPr="00B0191F" w:rsidRDefault="00861678" w:rsidP="00861678">
      <w:pPr>
        <w:pStyle w:val="1"/>
        <w:rPr>
          <w:lang w:eastAsia="zh-CN"/>
        </w:rPr>
      </w:pPr>
      <w:r w:rsidRPr="00B0191F">
        <w:rPr>
          <w:lang w:val="en-US" w:eastAsia="zh-CN"/>
        </w:rPr>
        <w:lastRenderedPageBreak/>
        <w:t xml:space="preserve">UE </w:t>
      </w:r>
      <w:r w:rsidRPr="00B0191F">
        <w:rPr>
          <w:rFonts w:hint="eastAsia"/>
          <w:lang w:val="en-US" w:eastAsia="zh-CN"/>
        </w:rPr>
        <w:t>capability</w:t>
      </w:r>
      <w:r w:rsidRPr="00B0191F">
        <w:rPr>
          <w:lang w:val="en-US" w:eastAsia="zh-CN"/>
        </w:rPr>
        <w:t xml:space="preserve"> reporting</w:t>
      </w:r>
    </w:p>
    <w:p w14:paraId="5B2DB963" w14:textId="472BD1B6" w:rsidR="00861678" w:rsidRPr="00B0191F" w:rsidRDefault="00861678" w:rsidP="00861678">
      <w:pPr>
        <w:widowControl w:val="0"/>
        <w:tabs>
          <w:tab w:val="left" w:pos="0"/>
          <w:tab w:val="left" w:pos="720"/>
        </w:tabs>
        <w:suppressAutoHyphens/>
        <w:spacing w:after="0"/>
        <w:rPr>
          <w:lang w:eastAsia="zh-CN"/>
        </w:rPr>
      </w:pPr>
      <w:r w:rsidRPr="00B0191F">
        <w:rPr>
          <w:rFonts w:hint="eastAsia"/>
          <w:lang w:eastAsia="zh-CN"/>
        </w:rPr>
        <w:t>I</w:t>
      </w:r>
      <w:r w:rsidRPr="00B0191F">
        <w:rPr>
          <w:lang w:eastAsia="zh-CN"/>
        </w:rPr>
        <w:t>n RAN2, the following agreement was achieved:</w:t>
      </w:r>
    </w:p>
    <w:tbl>
      <w:tblPr>
        <w:tblStyle w:val="afd"/>
        <w:tblW w:w="0" w:type="auto"/>
        <w:tblLook w:val="04A0" w:firstRow="1" w:lastRow="0" w:firstColumn="1" w:lastColumn="0" w:noHBand="0" w:noVBand="1"/>
      </w:tblPr>
      <w:tblGrid>
        <w:gridCol w:w="9629"/>
      </w:tblGrid>
      <w:tr w:rsidR="00861678" w:rsidRPr="00B0191F" w14:paraId="77428C52" w14:textId="77777777" w:rsidTr="00861678">
        <w:tc>
          <w:tcPr>
            <w:tcW w:w="9629" w:type="dxa"/>
          </w:tcPr>
          <w:p w14:paraId="3AD67435" w14:textId="68D4516B" w:rsidR="00861678" w:rsidRPr="005B4EE2" w:rsidRDefault="00861678" w:rsidP="00861678">
            <w:pPr>
              <w:widowControl w:val="0"/>
              <w:tabs>
                <w:tab w:val="left" w:pos="0"/>
                <w:tab w:val="left" w:pos="720"/>
              </w:tabs>
              <w:suppressAutoHyphens/>
              <w:adjustRightInd w:val="0"/>
              <w:snapToGrid w:val="0"/>
              <w:spacing w:before="0" w:after="0" w:line="240" w:lineRule="auto"/>
              <w:rPr>
                <w:u w:val="single"/>
                <w:lang w:val="en-US" w:eastAsia="zh-CN"/>
              </w:rPr>
            </w:pPr>
            <w:r w:rsidRPr="005B4EE2">
              <w:rPr>
                <w:b/>
                <w:bCs/>
                <w:u w:val="single"/>
                <w:lang w:eastAsia="zh-CN"/>
              </w:rPr>
              <w:t>Agreement in LCM for AI positioning</w:t>
            </w:r>
            <w:r w:rsidR="005B4EE2">
              <w:rPr>
                <w:b/>
                <w:bCs/>
                <w:u w:val="single"/>
                <w:lang w:eastAsia="zh-CN"/>
              </w:rPr>
              <w:t>:</w:t>
            </w:r>
          </w:p>
          <w:p w14:paraId="5034D64A" w14:textId="77777777" w:rsidR="00861678" w:rsidRPr="00B0191F" w:rsidRDefault="00861678" w:rsidP="00D6527E">
            <w:pPr>
              <w:widowControl w:val="0"/>
              <w:numPr>
                <w:ilvl w:val="0"/>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The following procedures for LCM for UE sided model for AI positioning case 1 is the baseline:</w:t>
            </w:r>
          </w:p>
          <w:p w14:paraId="160DC833"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1: LMF may request the UE to report the supported functionalities at the UE side by </w:t>
            </w:r>
            <w:r w:rsidRPr="00B0191F">
              <w:rPr>
                <w:i/>
                <w:iCs/>
                <w:lang w:eastAsia="zh-CN"/>
              </w:rPr>
              <w:t xml:space="preserve">LPP request capabilities </w:t>
            </w:r>
            <w:r w:rsidRPr="00B0191F">
              <w:rPr>
                <w:lang w:eastAsia="zh-CN"/>
              </w:rPr>
              <w:t>message.</w:t>
            </w:r>
          </w:p>
          <w:p w14:paraId="29C614E9"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2: UE sends </w:t>
            </w:r>
            <w:r w:rsidRPr="00B0191F">
              <w:rPr>
                <w:i/>
                <w:iCs/>
                <w:lang w:eastAsia="zh-CN"/>
              </w:rPr>
              <w:t>LPP provide capabilities</w:t>
            </w:r>
            <w:r w:rsidRPr="00B0191F">
              <w:rPr>
                <w:lang w:eastAsia="zh-CN"/>
              </w:rPr>
              <w:t xml:space="preserve"> message to LMF with the </w:t>
            </w:r>
            <w:r w:rsidRPr="00B0191F">
              <w:rPr>
                <w:b/>
                <w:bCs/>
                <w:lang w:eastAsia="zh-CN"/>
              </w:rPr>
              <w:t>supported functionalities</w:t>
            </w:r>
            <w:r w:rsidRPr="00B0191F">
              <w:rPr>
                <w:lang w:eastAsia="zh-CN"/>
              </w:rPr>
              <w:t xml:space="preserve"> at the UE side.</w:t>
            </w:r>
          </w:p>
          <w:p w14:paraId="2F1CF3F4"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3: LMF sends the </w:t>
            </w:r>
            <w:r w:rsidRPr="00B0191F">
              <w:rPr>
                <w:i/>
                <w:iCs/>
                <w:lang w:eastAsia="zh-CN"/>
              </w:rPr>
              <w:t>LPP provide assistance data</w:t>
            </w:r>
            <w:r w:rsidRPr="00B0191F">
              <w:rPr>
                <w:lang w:eastAsia="zh-CN"/>
              </w:rPr>
              <w:t xml:space="preserve"> message (which may contain network side additional condition).</w:t>
            </w:r>
          </w:p>
          <w:p w14:paraId="04C7B228"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Step 4: UE reports the</w:t>
            </w:r>
            <w:r w:rsidRPr="00B0191F">
              <w:rPr>
                <w:b/>
                <w:bCs/>
                <w:lang w:eastAsia="zh-CN"/>
              </w:rPr>
              <w:t xml:space="preserve"> applicable functionality</w:t>
            </w:r>
            <w:r w:rsidRPr="00B0191F">
              <w:rPr>
                <w:lang w:eastAsia="zh-CN"/>
              </w:rPr>
              <w:t xml:space="preserve"> to the LMF by the </w:t>
            </w:r>
            <w:r w:rsidRPr="00B0191F">
              <w:rPr>
                <w:i/>
                <w:iCs/>
                <w:lang w:eastAsia="zh-CN"/>
              </w:rPr>
              <w:t>LPP provide capabilities</w:t>
            </w:r>
            <w:r w:rsidRPr="00B0191F">
              <w:rPr>
                <w:lang w:eastAsia="zh-CN"/>
              </w:rPr>
              <w:t xml:space="preserve"> message.</w:t>
            </w:r>
          </w:p>
          <w:p w14:paraId="7C0A6C30"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5: The LMF requests the inferred location information using the </w:t>
            </w:r>
            <w:r w:rsidRPr="00B0191F">
              <w:rPr>
                <w:i/>
                <w:iCs/>
                <w:lang w:eastAsia="zh-CN"/>
              </w:rPr>
              <w:t>LPP request location information</w:t>
            </w:r>
            <w:r w:rsidRPr="00B0191F">
              <w:rPr>
                <w:lang w:eastAsia="zh-CN"/>
              </w:rPr>
              <w:t xml:space="preserve"> message.</w:t>
            </w:r>
          </w:p>
          <w:p w14:paraId="36E56E77" w14:textId="77777777" w:rsidR="00861678" w:rsidRPr="00B0191F" w:rsidRDefault="00861678" w:rsidP="00D6527E">
            <w:pPr>
              <w:widowControl w:val="0"/>
              <w:numPr>
                <w:ilvl w:val="1"/>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6: UE reports the inferred location using </w:t>
            </w:r>
            <w:r w:rsidRPr="00B0191F">
              <w:rPr>
                <w:i/>
                <w:iCs/>
                <w:lang w:eastAsia="zh-CN"/>
              </w:rPr>
              <w:t>LPP provide location information</w:t>
            </w:r>
            <w:r w:rsidRPr="00B0191F">
              <w:rPr>
                <w:lang w:eastAsia="zh-CN"/>
              </w:rPr>
              <w:t xml:space="preserve"> message.</w:t>
            </w:r>
          </w:p>
          <w:p w14:paraId="1ACB9CFB" w14:textId="77777777" w:rsidR="00861678" w:rsidRPr="00B0191F" w:rsidRDefault="00861678" w:rsidP="00D6527E">
            <w:pPr>
              <w:widowControl w:val="0"/>
              <w:numPr>
                <w:ilvl w:val="0"/>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Whether the inference configuration is provided in step 3 or/and step 5 is FFS (to be revised based on RAN1 progress).</w:t>
            </w:r>
          </w:p>
          <w:p w14:paraId="1052032E" w14:textId="77777777" w:rsidR="00861678" w:rsidRPr="00B0191F" w:rsidRDefault="00861678" w:rsidP="00D6527E">
            <w:pPr>
              <w:widowControl w:val="0"/>
              <w:numPr>
                <w:ilvl w:val="0"/>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Whether network side additional condition is needed and what it contains is FFS (to be revised based on RAN1 progress).</w:t>
            </w:r>
          </w:p>
          <w:p w14:paraId="53EAF194" w14:textId="1B2407A3" w:rsidR="00861678" w:rsidRPr="00B0191F" w:rsidRDefault="00861678" w:rsidP="00D6527E">
            <w:pPr>
              <w:widowControl w:val="0"/>
              <w:numPr>
                <w:ilvl w:val="0"/>
                <w:numId w:val="42"/>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FFS whether LMF controls the UE sending unsolicited LPP provide capabilities (i.e. whether step4 is sent reactively or proactively).  FFS the signalling details.   </w:t>
            </w:r>
          </w:p>
        </w:tc>
      </w:tr>
    </w:tbl>
    <w:p w14:paraId="192478A3" w14:textId="77777777" w:rsidR="00FD1598" w:rsidRPr="00B0191F" w:rsidRDefault="00FD1598" w:rsidP="00FD1598">
      <w:pPr>
        <w:spacing w:beforeLines="30" w:before="72" w:afterLines="30" w:after="72" w:line="288" w:lineRule="auto"/>
        <w:rPr>
          <w:lang w:val="en-US" w:eastAsia="zh-CN"/>
        </w:rPr>
      </w:pPr>
      <w:r w:rsidRPr="00B0191F">
        <w:rPr>
          <w:lang w:val="en-US" w:eastAsia="zh-CN"/>
        </w:rPr>
        <w:t>It was specified that UE sends LPP provide capabilities message to LMF, which may include functionality-level UE capability information. For positioning, the functionality can be recognized per use case, and for each use case/functionality, there can be multiple AI/ML models. For UE-side model, functionality is associated with each use case, i.e., UE may report capability for each use case. Therefore, we have the following proposal:</w:t>
      </w:r>
    </w:p>
    <w:p w14:paraId="6D2A0502" w14:textId="1CF9C7A3" w:rsidR="00FD1598" w:rsidRPr="00B0191F" w:rsidRDefault="00291808" w:rsidP="00FD1598">
      <w:pPr>
        <w:spacing w:beforeLines="30" w:before="72" w:afterLines="30" w:after="72" w:line="288" w:lineRule="auto"/>
        <w:rPr>
          <w:bCs/>
          <w:i/>
          <w:iCs/>
        </w:rPr>
      </w:pPr>
      <w:bookmarkStart w:id="48" w:name="_Ref181365830"/>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294000">
        <w:rPr>
          <w:b/>
          <w:bCs/>
          <w:i/>
          <w:iCs/>
          <w:noProof/>
        </w:rPr>
        <w:t>32</w:t>
      </w:r>
      <w:r w:rsidRPr="00B0191F">
        <w:rPr>
          <w:b/>
          <w:bCs/>
          <w:i/>
          <w:iCs/>
        </w:rPr>
        <w:fldChar w:fldCharType="end"/>
      </w:r>
      <w:r w:rsidRPr="00B0191F">
        <w:rPr>
          <w:rFonts w:hint="eastAsia"/>
          <w:b/>
          <w:bCs/>
          <w:i/>
          <w:iCs/>
        </w:rPr>
        <w:t>:</w:t>
      </w:r>
      <w:r w:rsidRPr="00B0191F">
        <w:rPr>
          <w:rFonts w:hint="eastAsia"/>
          <w:bCs/>
          <w:i/>
          <w:iCs/>
        </w:rPr>
        <w:t xml:space="preserve"> </w:t>
      </w:r>
      <w:r w:rsidRPr="00B0191F">
        <w:rPr>
          <w:bCs/>
          <w:i/>
          <w:iCs/>
        </w:rPr>
        <w:t xml:space="preserve">For AI/ML positioning, functionality </w:t>
      </w:r>
      <w:r w:rsidR="00FC3C0A" w:rsidRPr="00B0191F">
        <w:rPr>
          <w:bCs/>
          <w:i/>
          <w:iCs/>
        </w:rPr>
        <w:t xml:space="preserve">is </w:t>
      </w:r>
      <w:r w:rsidR="00423F98" w:rsidRPr="00B0191F">
        <w:rPr>
          <w:bCs/>
          <w:i/>
          <w:iCs/>
        </w:rPr>
        <w:t>recognized as</w:t>
      </w:r>
      <w:r w:rsidR="00FC3C0A" w:rsidRPr="00B0191F">
        <w:rPr>
          <w:bCs/>
          <w:i/>
          <w:iCs/>
        </w:rPr>
        <w:t xml:space="preserve"> use case</w:t>
      </w:r>
      <w:r w:rsidR="00FD1598" w:rsidRPr="00B0191F">
        <w:rPr>
          <w:bCs/>
          <w:i/>
          <w:iCs/>
        </w:rPr>
        <w:t xml:space="preserve"> 1, use case 2a and use case 2b, where UE capability is reported per use case. FFS: detailed parameters for UE capability.</w:t>
      </w:r>
      <w:bookmarkEnd w:id="48"/>
      <w:r w:rsidR="00FD1598" w:rsidRPr="00B0191F">
        <w:rPr>
          <w:bCs/>
          <w:i/>
          <w:iCs/>
        </w:rPr>
        <w:t xml:space="preserve"> </w:t>
      </w:r>
    </w:p>
    <w:p w14:paraId="72A4AF37" w14:textId="77777777" w:rsidR="00291808" w:rsidRPr="00B0191F" w:rsidRDefault="00291808" w:rsidP="00291808">
      <w:pPr>
        <w:spacing w:beforeLines="30" w:before="72" w:afterLines="30" w:after="72" w:line="288" w:lineRule="auto"/>
        <w:rPr>
          <w:i/>
          <w:lang w:val="en-US" w:eastAsia="zh-CN"/>
        </w:rPr>
      </w:pPr>
    </w:p>
    <w:p w14:paraId="141B77B7" w14:textId="4AB7258F" w:rsidR="00913284" w:rsidRPr="008A4212" w:rsidRDefault="00913284" w:rsidP="00913284">
      <w:pPr>
        <w:pStyle w:val="1"/>
      </w:pPr>
      <w:r w:rsidRPr="008A4212">
        <w:rPr>
          <w:rFonts w:hint="eastAsia"/>
        </w:rPr>
        <w:t>C</w:t>
      </w:r>
      <w:r w:rsidRPr="008A4212">
        <w:t>onclusion</w:t>
      </w:r>
    </w:p>
    <w:p w14:paraId="17E3A172" w14:textId="09B0D4AC" w:rsidR="00F207DC" w:rsidRPr="00F772EE" w:rsidRDefault="00DA2BDB">
      <w:pPr>
        <w:spacing w:beforeLines="30" w:before="72" w:afterLines="30" w:after="72" w:line="288" w:lineRule="auto"/>
        <w:rPr>
          <w:lang w:val="en-US" w:eastAsia="zh-CN"/>
        </w:rPr>
      </w:pPr>
      <w:r w:rsidRPr="00F772EE">
        <w:rPr>
          <w:rFonts w:hint="eastAsia"/>
          <w:lang w:val="en-US" w:eastAsia="zh-CN"/>
        </w:rPr>
        <w:t>In this contribution, we have the following observation</w:t>
      </w:r>
      <w:r w:rsidR="00307682" w:rsidRPr="00F772EE">
        <w:rPr>
          <w:lang w:val="en-US" w:eastAsia="zh-CN"/>
        </w:rPr>
        <w:t>s</w:t>
      </w:r>
      <w:r w:rsidRPr="00F772EE">
        <w:rPr>
          <w:rFonts w:hint="eastAsia"/>
          <w:lang w:val="en-US" w:eastAsia="zh-CN"/>
        </w:rPr>
        <w:t xml:space="preserve"> and proposals with regard to AI/ML positioning.</w:t>
      </w:r>
    </w:p>
    <w:p w14:paraId="0C8A6E89" w14:textId="533E4663" w:rsidR="00B62530" w:rsidRPr="00F772EE" w:rsidRDefault="00B62530" w:rsidP="00E7210B">
      <w:pPr>
        <w:spacing w:beforeLines="50" w:before="120" w:after="0"/>
        <w:jc w:val="center"/>
        <w:rPr>
          <w:b/>
          <w:u w:val="single"/>
          <w:lang w:val="en-US" w:eastAsia="zh-CN"/>
        </w:rPr>
      </w:pPr>
      <w:r w:rsidRPr="00F772EE">
        <w:rPr>
          <w:b/>
          <w:u w:val="single"/>
          <w:lang w:val="en-US" w:eastAsia="zh-CN"/>
        </w:rPr>
        <w:t>Model input</w:t>
      </w:r>
    </w:p>
    <w:p w14:paraId="78278A8D" w14:textId="7A7C01DD"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_Ref186719829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rPr>
        <w:t xml:space="preserve">Proposal </w:t>
      </w:r>
      <w:r w:rsidR="00294000" w:rsidRPr="00F772EE">
        <w:rPr>
          <w:b/>
          <w:bCs/>
          <w:i/>
          <w:noProof/>
        </w:rPr>
        <w:t>1</w:t>
      </w:r>
      <w:r w:rsidR="00294000" w:rsidRPr="00F772EE">
        <w:rPr>
          <w:rFonts w:hint="eastAsia"/>
          <w:b/>
          <w:bCs/>
          <w:i/>
          <w:lang w:val="en-US" w:eastAsia="zh-CN"/>
        </w:rPr>
        <w:t>:</w:t>
      </w:r>
      <w:r w:rsidR="00294000" w:rsidRPr="00F772EE">
        <w:rPr>
          <w:i/>
        </w:rPr>
        <w:t xml:space="preserve"> The following candidate values for Nt' and k are supported:</w:t>
      </w:r>
      <w:r w:rsidRPr="00F772EE">
        <w:rPr>
          <w:b/>
          <w:u w:val="single"/>
          <w:lang w:val="en-US" w:eastAsia="zh-CN"/>
        </w:rPr>
        <w:fldChar w:fldCharType="end"/>
      </w:r>
    </w:p>
    <w:p w14:paraId="546CDDCE" w14:textId="77777777" w:rsidR="00285B07" w:rsidRPr="00F772EE" w:rsidRDefault="00285B07" w:rsidP="00285B07">
      <w:pPr>
        <w:pStyle w:val="aff5"/>
        <w:widowControl w:val="0"/>
        <w:numPr>
          <w:ilvl w:val="0"/>
          <w:numId w:val="40"/>
        </w:numPr>
        <w:tabs>
          <w:tab w:val="left" w:pos="0"/>
          <w:tab w:val="left" w:pos="720"/>
        </w:tabs>
        <w:suppressAutoHyphens/>
        <w:spacing w:after="0" w:line="276" w:lineRule="auto"/>
        <w:rPr>
          <w:i/>
        </w:rPr>
      </w:pPr>
      <w:r w:rsidRPr="00F772EE">
        <w:rPr>
          <w:i/>
        </w:rPr>
        <w:t>The set of candidate values for N</w:t>
      </w:r>
      <w:r w:rsidRPr="00F772EE">
        <w:rPr>
          <w:i/>
          <w:vertAlign w:val="subscript"/>
        </w:rPr>
        <w:t>t</w:t>
      </w:r>
      <w:r w:rsidRPr="00F772EE">
        <w:rPr>
          <w:i/>
        </w:rPr>
        <w:t>' include at least: 9, 16, 24.</w:t>
      </w:r>
    </w:p>
    <w:p w14:paraId="6F86021F" w14:textId="77777777" w:rsidR="00285B07" w:rsidRPr="00F772EE" w:rsidRDefault="00285B07" w:rsidP="00285B07">
      <w:pPr>
        <w:pStyle w:val="aff5"/>
        <w:widowControl w:val="0"/>
        <w:numPr>
          <w:ilvl w:val="0"/>
          <w:numId w:val="40"/>
        </w:numPr>
        <w:tabs>
          <w:tab w:val="left" w:pos="0"/>
          <w:tab w:val="left" w:pos="720"/>
        </w:tabs>
        <w:suppressAutoHyphens/>
        <w:spacing w:after="0" w:line="276" w:lineRule="auto"/>
        <w:rPr>
          <w:i/>
        </w:rPr>
      </w:pPr>
      <w:r w:rsidRPr="00F772EE">
        <w:rPr>
          <w:i/>
        </w:rPr>
        <w:t>The set of candidate values for k include at least: 0…5.</w:t>
      </w:r>
    </w:p>
    <w:p w14:paraId="01658BAB" w14:textId="3EB282A6"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_Ref186719831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rPr>
        <w:t xml:space="preserve">Proposal </w:t>
      </w:r>
      <w:r w:rsidR="00294000" w:rsidRPr="00F772EE">
        <w:rPr>
          <w:b/>
          <w:bCs/>
          <w:i/>
          <w:noProof/>
        </w:rPr>
        <w:t>2</w:t>
      </w:r>
      <w:r w:rsidR="00294000" w:rsidRPr="00F772EE">
        <w:rPr>
          <w:rFonts w:hint="eastAsia"/>
          <w:b/>
          <w:bCs/>
          <w:i/>
          <w:lang w:val="en-US" w:eastAsia="zh-CN"/>
        </w:rPr>
        <w:t>:</w:t>
      </w:r>
      <w:r w:rsidR="00294000" w:rsidRPr="00F772EE">
        <w:rPr>
          <w:b/>
          <w:bCs/>
          <w:i/>
          <w:lang w:val="en-US" w:eastAsia="zh-CN"/>
        </w:rPr>
        <w:t xml:space="preserve"> </w:t>
      </w:r>
      <w:r w:rsidR="00294000" w:rsidRPr="00F772EE">
        <w:rPr>
          <w:bCs/>
          <w:i/>
          <w:lang w:val="en-US" w:eastAsia="zh-CN"/>
        </w:rPr>
        <w:t>Do not support gNB report offset to LMF in AI/ML positioning case 3b.</w:t>
      </w:r>
      <w:r w:rsidRPr="00F772EE">
        <w:rPr>
          <w:b/>
          <w:u w:val="single"/>
          <w:lang w:val="en-US" w:eastAsia="zh-CN"/>
        </w:rPr>
        <w:fldChar w:fldCharType="end"/>
      </w:r>
    </w:p>
    <w:p w14:paraId="6BF7BD8F" w14:textId="3A0072F1"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_Ref186719835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rPr>
        <w:t xml:space="preserve">Proposal </w:t>
      </w:r>
      <w:r w:rsidR="00294000" w:rsidRPr="00F772EE">
        <w:rPr>
          <w:b/>
          <w:bCs/>
          <w:i/>
          <w:noProof/>
        </w:rPr>
        <w:t>3</w:t>
      </w:r>
      <w:r w:rsidR="00294000" w:rsidRPr="00F772EE">
        <w:rPr>
          <w:rFonts w:hint="eastAsia"/>
          <w:b/>
          <w:bCs/>
          <w:i/>
          <w:lang w:val="en-US" w:eastAsia="zh-CN"/>
        </w:rPr>
        <w:t>:</w:t>
      </w:r>
      <w:r w:rsidR="00294000" w:rsidRPr="00F772EE">
        <w:rPr>
          <w:b/>
          <w:bCs/>
          <w:i/>
          <w:lang w:val="en-US" w:eastAsia="zh-CN"/>
        </w:rPr>
        <w:t xml:space="preserve"> </w:t>
      </w:r>
      <w:r w:rsidR="00294000" w:rsidRPr="00F772EE">
        <w:rPr>
          <w:i/>
        </w:rPr>
        <w:t xml:space="preserve">For Rel-19 AI/ML based positioning, </w:t>
      </w:r>
      <w:r w:rsidR="00294000" w:rsidRPr="00F772EE">
        <w:rPr>
          <w:rFonts w:hint="eastAsia"/>
          <w:i/>
        </w:rPr>
        <w:t xml:space="preserve">for </w:t>
      </w:r>
      <w:r w:rsidR="00294000" w:rsidRPr="00F772EE">
        <w:rPr>
          <w:i/>
        </w:rPr>
        <w:t>C</w:t>
      </w:r>
      <w:r w:rsidR="00294000" w:rsidRPr="00F772EE">
        <w:rPr>
          <w:rFonts w:hint="eastAsia"/>
          <w:i/>
        </w:rPr>
        <w:t xml:space="preserve">ase </w:t>
      </w:r>
      <w:r w:rsidR="00294000" w:rsidRPr="00F772EE">
        <w:rPr>
          <w:i/>
        </w:rPr>
        <w:t>2</w:t>
      </w:r>
      <w:r w:rsidR="00294000" w:rsidRPr="00F772EE">
        <w:rPr>
          <w:rFonts w:hint="eastAsia"/>
          <w:i/>
        </w:rPr>
        <w:t xml:space="preserve">b, in addition to path-based measurement that is </w:t>
      </w:r>
      <w:r w:rsidR="00294000" w:rsidRPr="00F772EE">
        <w:rPr>
          <w:i/>
          <w:lang w:eastAsia="x-none"/>
        </w:rPr>
        <w:t>refer</w:t>
      </w:r>
      <w:r w:rsidR="00294000" w:rsidRPr="00F772EE">
        <w:rPr>
          <w:rFonts w:hint="eastAsia"/>
          <w:i/>
          <w:lang w:eastAsia="x-none"/>
        </w:rPr>
        <w:t>ring</w:t>
      </w:r>
      <w:r w:rsidR="00294000" w:rsidRPr="00F772EE">
        <w:rPr>
          <w:i/>
          <w:lang w:eastAsia="x-none"/>
        </w:rPr>
        <w:t xml:space="preserve"> to the measurement in the existing specifications (up to Rel-18)</w:t>
      </w:r>
      <w:r w:rsidR="00294000" w:rsidRPr="00F772EE">
        <w:rPr>
          <w:rFonts w:hint="eastAsia"/>
          <w:i/>
        </w:rPr>
        <w:t xml:space="preserve">, additionally support </w:t>
      </w:r>
      <w:r w:rsidR="00294000" w:rsidRPr="00F772EE">
        <w:rPr>
          <w:i/>
        </w:rPr>
        <w:t xml:space="preserve">the following </w:t>
      </w:r>
      <w:r w:rsidR="00294000" w:rsidRPr="00F772EE">
        <w:rPr>
          <w:rFonts w:hint="eastAsia"/>
          <w:i/>
        </w:rPr>
        <w:t>enhancement to the measurement</w:t>
      </w:r>
      <w:r w:rsidR="00294000" w:rsidRPr="00F772EE">
        <w:rPr>
          <w:i/>
        </w:rPr>
        <w:t>,</w:t>
      </w:r>
      <w:r w:rsidRPr="00F772EE">
        <w:rPr>
          <w:b/>
          <w:u w:val="single"/>
          <w:lang w:val="en-US" w:eastAsia="zh-CN"/>
        </w:rPr>
        <w:fldChar w:fldCharType="end"/>
      </w:r>
    </w:p>
    <w:p w14:paraId="5E030F3E" w14:textId="77777777" w:rsidR="00285B07" w:rsidRPr="00F772EE" w:rsidRDefault="00285B07" w:rsidP="00285B07">
      <w:pPr>
        <w:widowControl w:val="0"/>
        <w:numPr>
          <w:ilvl w:val="0"/>
          <w:numId w:val="47"/>
        </w:numPr>
        <w:suppressAutoHyphens/>
        <w:adjustRightInd w:val="0"/>
        <w:snapToGrid w:val="0"/>
        <w:spacing w:beforeLines="30" w:before="72" w:afterLines="30" w:after="72" w:line="288" w:lineRule="auto"/>
        <w:jc w:val="left"/>
        <w:rPr>
          <w:i/>
        </w:rPr>
      </w:pPr>
      <w:r w:rsidRPr="00F772EE">
        <w:rPr>
          <w:i/>
        </w:rPr>
        <w:t>The measurement is composed of N</w:t>
      </w:r>
      <w:r w:rsidRPr="00F772EE">
        <w:rPr>
          <w:i/>
          <w:vertAlign w:val="subscript"/>
        </w:rPr>
        <w:t>t</w:t>
      </w:r>
      <w:r w:rsidRPr="00F772EE">
        <w:rPr>
          <w:i/>
        </w:rPr>
        <w:t>' values</w:t>
      </w:r>
      <w:r w:rsidRPr="00F772EE">
        <w:rPr>
          <w:rFonts w:hint="eastAsia"/>
          <w:i/>
        </w:rPr>
        <w:t xml:space="preserve"> </w:t>
      </w:r>
      <w:r w:rsidRPr="00F772EE">
        <w:rPr>
          <w:i/>
        </w:rPr>
        <w:t>of the estimated channel response in time domain. The N</w:t>
      </w:r>
      <w:r w:rsidRPr="00F772EE">
        <w:rPr>
          <w:i/>
          <w:vertAlign w:val="subscript"/>
        </w:rPr>
        <w:t>t</w:t>
      </w:r>
      <w:r w:rsidRPr="00F772EE">
        <w:rPr>
          <w:i/>
        </w:rPr>
        <w:t>’ values are selected from a list of N</w:t>
      </w:r>
      <w:r w:rsidRPr="00F772EE">
        <w:rPr>
          <w:i/>
          <w:vertAlign w:val="subscript"/>
        </w:rPr>
        <w:t>t</w:t>
      </w:r>
      <w:r w:rsidRPr="00F772EE">
        <w:rPr>
          <w:i/>
        </w:rPr>
        <w:t xml:space="preserve"> consecutive channel response values, which have timing granularity T. </w:t>
      </w:r>
    </w:p>
    <w:p w14:paraId="366C9ABC" w14:textId="77777777" w:rsidR="00285B07" w:rsidRPr="00F772EE" w:rsidRDefault="00285B07" w:rsidP="00285B07">
      <w:pPr>
        <w:widowControl w:val="0"/>
        <w:numPr>
          <w:ilvl w:val="0"/>
          <w:numId w:val="47"/>
        </w:numPr>
        <w:suppressAutoHyphens/>
        <w:adjustRightInd w:val="0"/>
        <w:snapToGrid w:val="0"/>
        <w:spacing w:beforeLines="30" w:before="72" w:afterLines="30" w:after="72" w:line="288" w:lineRule="auto"/>
        <w:jc w:val="left"/>
        <w:rPr>
          <w:i/>
        </w:rPr>
      </w:pPr>
      <w:r w:rsidRPr="00F772EE">
        <w:rPr>
          <w:i/>
        </w:rPr>
        <w:t>The timing information for the N</w:t>
      </w:r>
      <w:r w:rsidRPr="00F772EE">
        <w:rPr>
          <w:i/>
          <w:vertAlign w:val="subscript"/>
        </w:rPr>
        <w:t>t</w:t>
      </w:r>
      <w:r w:rsidRPr="00F772EE">
        <w:rPr>
          <w:i/>
        </w:rPr>
        <w:t>' values are reported with a timing granularity T, where T=2</w:t>
      </w:r>
      <w:r w:rsidRPr="00F772EE">
        <w:rPr>
          <w:i/>
          <w:vertAlign w:val="superscript"/>
        </w:rPr>
        <w:t>k</w:t>
      </w:r>
      <w:r w:rsidRPr="00F772EE">
        <w:rPr>
          <w:i/>
        </w:rPr>
        <w:t>xT</w:t>
      </w:r>
      <w:r w:rsidRPr="00F772EE">
        <w:rPr>
          <w:i/>
          <w:vertAlign w:val="subscript"/>
        </w:rPr>
        <w:t>c</w:t>
      </w:r>
      <w:r w:rsidRPr="00F772EE">
        <w:rPr>
          <w:i/>
        </w:rPr>
        <w:t>. k represents the timing reporting granularity factor. T</w:t>
      </w:r>
      <w:r w:rsidRPr="00F772EE">
        <w:rPr>
          <w:i/>
          <w:vertAlign w:val="subscript"/>
        </w:rPr>
        <w:t>c</w:t>
      </w:r>
      <w:r w:rsidRPr="00F772EE">
        <w:rPr>
          <w:i/>
        </w:rPr>
        <w:t xml:space="preserve"> is the basic time unit for NR. </w:t>
      </w:r>
    </w:p>
    <w:p w14:paraId="7F78F6A2" w14:textId="77777777" w:rsidR="00285B07" w:rsidRPr="00F772EE" w:rsidRDefault="00285B07" w:rsidP="00285B07">
      <w:pPr>
        <w:widowControl w:val="0"/>
        <w:numPr>
          <w:ilvl w:val="1"/>
          <w:numId w:val="47"/>
        </w:numPr>
        <w:suppressAutoHyphens/>
        <w:adjustRightInd w:val="0"/>
        <w:snapToGrid w:val="0"/>
        <w:spacing w:beforeLines="30" w:before="72" w:afterLines="30" w:after="72" w:line="288" w:lineRule="auto"/>
        <w:jc w:val="left"/>
        <w:rPr>
          <w:i/>
        </w:rPr>
      </w:pPr>
      <w:r w:rsidRPr="00F772EE">
        <w:rPr>
          <w:i/>
        </w:rPr>
        <w:t>The associated measurement (e.g., power if reported) corresponds to the measurement for the reported N</w:t>
      </w:r>
      <w:r w:rsidRPr="00F772EE">
        <w:rPr>
          <w:i/>
          <w:vertAlign w:val="subscript"/>
        </w:rPr>
        <w:t>t</w:t>
      </w:r>
      <w:r w:rsidRPr="00F772EE">
        <w:rPr>
          <w:i/>
        </w:rPr>
        <w:t>' values.</w:t>
      </w:r>
    </w:p>
    <w:p w14:paraId="5E9AAAF9" w14:textId="77777777" w:rsidR="00285B07" w:rsidRPr="00F772EE" w:rsidRDefault="00285B07" w:rsidP="00285B07">
      <w:pPr>
        <w:pStyle w:val="aff5"/>
        <w:widowControl w:val="0"/>
        <w:numPr>
          <w:ilvl w:val="0"/>
          <w:numId w:val="47"/>
        </w:numPr>
        <w:adjustRightInd w:val="0"/>
        <w:snapToGrid w:val="0"/>
        <w:spacing w:beforeLines="30" w:before="72" w:afterLines="30" w:after="72" w:line="288" w:lineRule="auto"/>
        <w:jc w:val="left"/>
        <w:rPr>
          <w:i/>
        </w:rPr>
      </w:pPr>
      <w:r w:rsidRPr="00F772EE">
        <w:rPr>
          <w:i/>
        </w:rPr>
        <w:t xml:space="preserve">The </w:t>
      </w:r>
      <w:r w:rsidRPr="00F772EE">
        <w:rPr>
          <w:rFonts w:hint="eastAsia"/>
          <w:i/>
        </w:rPr>
        <w:t>timing information is</w:t>
      </w:r>
      <w:r w:rsidRPr="00F772EE">
        <w:rPr>
          <w:i/>
        </w:rPr>
        <w:t xml:space="preserve"> defined relative to a reference time</w:t>
      </w:r>
      <w:r w:rsidRPr="00F772EE">
        <w:rPr>
          <w:rFonts w:eastAsia="等线" w:hint="eastAsia"/>
          <w:i/>
        </w:rPr>
        <w:t>, same as the path-based measurement</w:t>
      </w:r>
      <w:r w:rsidRPr="00F772EE">
        <w:rPr>
          <w:i/>
        </w:rPr>
        <w:t xml:space="preserve">. </w:t>
      </w:r>
    </w:p>
    <w:p w14:paraId="6E9DF1B0" w14:textId="77777777" w:rsidR="00285B07" w:rsidRPr="00F772EE" w:rsidRDefault="00285B07" w:rsidP="00285B07">
      <w:pPr>
        <w:widowControl w:val="0"/>
        <w:numPr>
          <w:ilvl w:val="0"/>
          <w:numId w:val="47"/>
        </w:numPr>
        <w:suppressAutoHyphens/>
        <w:adjustRightInd w:val="0"/>
        <w:snapToGrid w:val="0"/>
        <w:spacing w:beforeLines="30" w:before="72" w:afterLines="30" w:after="72" w:line="288" w:lineRule="auto"/>
        <w:jc w:val="left"/>
        <w:rPr>
          <w:i/>
        </w:rPr>
      </w:pPr>
      <w:r w:rsidRPr="00F772EE">
        <w:rPr>
          <w:i/>
        </w:rPr>
        <w:t>The starting time of the list of N</w:t>
      </w:r>
      <w:r w:rsidRPr="00F772EE">
        <w:rPr>
          <w:i/>
          <w:vertAlign w:val="subscript"/>
        </w:rPr>
        <w:t>t</w:t>
      </w:r>
      <w:r w:rsidRPr="00F772EE">
        <w:rPr>
          <w:i/>
        </w:rPr>
        <w:t xml:space="preserve"> consecutive values is determined as: starting time = first detected path rounded down with timing granularity T</w:t>
      </w:r>
      <w:r w:rsidRPr="00F772EE">
        <w:rPr>
          <w:rFonts w:eastAsia="Calibri"/>
          <w:i/>
        </w:rPr>
        <w:t>.</w:t>
      </w:r>
    </w:p>
    <w:p w14:paraId="3C4DE7F8" w14:textId="77777777" w:rsidR="00285B07" w:rsidRPr="00F772EE" w:rsidRDefault="00285B07" w:rsidP="00285B07">
      <w:pPr>
        <w:widowControl w:val="0"/>
        <w:numPr>
          <w:ilvl w:val="0"/>
          <w:numId w:val="47"/>
        </w:numPr>
        <w:suppressAutoHyphens/>
        <w:adjustRightInd w:val="0"/>
        <w:snapToGrid w:val="0"/>
        <w:spacing w:beforeLines="30" w:before="72" w:afterLines="30" w:after="72" w:line="288" w:lineRule="auto"/>
        <w:jc w:val="left"/>
        <w:rPr>
          <w:i/>
        </w:rPr>
      </w:pPr>
      <w:r w:rsidRPr="00F772EE">
        <w:rPr>
          <w:i/>
        </w:rPr>
        <w:t xml:space="preserve">LMF </w:t>
      </w:r>
      <w:r w:rsidRPr="00F772EE">
        <w:rPr>
          <w:rFonts w:hint="eastAsia"/>
          <w:i/>
        </w:rPr>
        <w:t xml:space="preserve">can </w:t>
      </w:r>
      <w:r w:rsidRPr="00F772EE">
        <w:rPr>
          <w:i/>
        </w:rPr>
        <w:t>signal parameter values of N</w:t>
      </w:r>
      <w:r w:rsidRPr="00F772EE">
        <w:rPr>
          <w:i/>
          <w:vertAlign w:val="subscript"/>
        </w:rPr>
        <w:t>t</w:t>
      </w:r>
      <w:r w:rsidRPr="00F772EE">
        <w:rPr>
          <w:i/>
        </w:rPr>
        <w:t>, N</w:t>
      </w:r>
      <w:r w:rsidRPr="00F772EE">
        <w:rPr>
          <w:i/>
          <w:vertAlign w:val="subscript"/>
        </w:rPr>
        <w:t>t</w:t>
      </w:r>
      <w:r w:rsidRPr="00F772EE">
        <w:rPr>
          <w:i/>
        </w:rPr>
        <w:t>', k to UE via LPP. FFS: Candi</w:t>
      </w:r>
      <w:r w:rsidRPr="00F772EE">
        <w:rPr>
          <w:rFonts w:hint="eastAsia"/>
          <w:i/>
        </w:rPr>
        <w:t>d</w:t>
      </w:r>
      <w:r w:rsidRPr="00F772EE">
        <w:rPr>
          <w:i/>
        </w:rPr>
        <w:t>ate set values.</w:t>
      </w:r>
    </w:p>
    <w:p w14:paraId="13C8F8D4" w14:textId="77777777" w:rsidR="00285B07" w:rsidRPr="00F772EE" w:rsidRDefault="00285B07" w:rsidP="00285B07">
      <w:pPr>
        <w:widowControl w:val="0"/>
        <w:numPr>
          <w:ilvl w:val="1"/>
          <w:numId w:val="47"/>
        </w:numPr>
        <w:suppressAutoHyphens/>
        <w:adjustRightInd w:val="0"/>
        <w:snapToGrid w:val="0"/>
        <w:spacing w:beforeLines="30" w:before="72" w:afterLines="30" w:after="72" w:line="288" w:lineRule="auto"/>
        <w:jc w:val="left"/>
        <w:rPr>
          <w:i/>
        </w:rPr>
      </w:pPr>
      <w:r w:rsidRPr="00F772EE">
        <w:rPr>
          <w:i/>
        </w:rPr>
        <w:t>The UE may use different N</w:t>
      </w:r>
      <w:r w:rsidRPr="00F772EE">
        <w:rPr>
          <w:i/>
          <w:vertAlign w:val="subscript"/>
        </w:rPr>
        <w:t>t</w:t>
      </w:r>
      <w:r w:rsidRPr="00F772EE">
        <w:rPr>
          <w:i/>
        </w:rPr>
        <w:t>'</w:t>
      </w:r>
      <w:r w:rsidRPr="00F772EE">
        <w:rPr>
          <w:rFonts w:hint="eastAsia"/>
          <w:i/>
        </w:rPr>
        <w:t xml:space="preserve">, </w:t>
      </w:r>
      <w:r w:rsidRPr="00F772EE">
        <w:rPr>
          <w:i/>
        </w:rPr>
        <w:t>N</w:t>
      </w:r>
      <w:r w:rsidRPr="00F772EE">
        <w:rPr>
          <w:i/>
          <w:vertAlign w:val="subscript"/>
        </w:rPr>
        <w:t>t</w:t>
      </w:r>
      <w:r w:rsidRPr="00F772EE">
        <w:rPr>
          <w:i/>
        </w:rPr>
        <w:t xml:space="preserve"> and/or k values other than the signalled parameter for measurement reporting. In this case, it’s up to LMF implementation to process the reported measurement.</w:t>
      </w:r>
    </w:p>
    <w:p w14:paraId="1FFE876D" w14:textId="77777777" w:rsidR="00285B07" w:rsidRPr="00F772EE" w:rsidRDefault="00285B07" w:rsidP="00285B07">
      <w:pPr>
        <w:adjustRightInd w:val="0"/>
        <w:snapToGrid w:val="0"/>
        <w:spacing w:beforeLines="30" w:before="72" w:afterLines="30" w:after="72" w:line="288" w:lineRule="auto"/>
        <w:rPr>
          <w:i/>
          <w:lang w:val="en-US" w:eastAsia="zh-CN"/>
        </w:rPr>
      </w:pPr>
      <w:r w:rsidRPr="00F772EE">
        <w:rPr>
          <w:i/>
        </w:rPr>
        <w:t>Note: the purpose of the time domain channel measurements, such as for Rel-19 AI/ML based positioning, is not specified</w:t>
      </w:r>
    </w:p>
    <w:p w14:paraId="35C28C69" w14:textId="46AA1788" w:rsidR="008A4212" w:rsidRPr="00F772EE" w:rsidRDefault="008A4212" w:rsidP="00285B07">
      <w:pPr>
        <w:spacing w:beforeLines="50" w:before="120" w:after="0"/>
        <w:rPr>
          <w:bCs/>
          <w:i/>
        </w:rPr>
      </w:pPr>
      <w:r w:rsidRPr="00F772EE">
        <w:rPr>
          <w:bCs/>
          <w:i/>
        </w:rPr>
        <w:fldChar w:fldCharType="begin"/>
      </w:r>
      <w:r w:rsidRPr="00F772EE">
        <w:rPr>
          <w:bCs/>
          <w:i/>
        </w:rPr>
        <w:instrText xml:space="preserve"> REF _Ref181628064 \h </w:instrText>
      </w:r>
      <w:r w:rsidR="00285B07" w:rsidRPr="00F772EE">
        <w:rPr>
          <w:bCs/>
          <w:i/>
        </w:rPr>
        <w:instrText xml:space="preserve"> \* MERGEFORMAT </w:instrText>
      </w:r>
      <w:r w:rsidRPr="00F772EE">
        <w:rPr>
          <w:bCs/>
          <w:i/>
        </w:rPr>
      </w:r>
      <w:r w:rsidRPr="00F772EE">
        <w:rPr>
          <w:bCs/>
          <w:i/>
        </w:rPr>
        <w:fldChar w:fldCharType="separate"/>
      </w:r>
      <w:r w:rsidR="00294000" w:rsidRPr="00F772EE">
        <w:rPr>
          <w:b/>
          <w:bCs/>
          <w:i/>
        </w:rPr>
        <w:t>Proposal 4</w:t>
      </w:r>
      <w:r w:rsidR="00294000" w:rsidRPr="00F772EE">
        <w:rPr>
          <w:rFonts w:hint="eastAsia"/>
          <w:b/>
          <w:bCs/>
          <w:i/>
        </w:rPr>
        <w:t>:</w:t>
      </w:r>
      <w:r w:rsidR="00294000" w:rsidRPr="00F772EE">
        <w:rPr>
          <w:bCs/>
          <w:i/>
        </w:rPr>
        <w:t xml:space="preserve"> </w:t>
      </w:r>
      <w:r w:rsidR="00294000" w:rsidRPr="00F772EE">
        <w:rPr>
          <w:rFonts w:hint="eastAsia"/>
          <w:bCs/>
          <w:i/>
        </w:rPr>
        <w:t>T</w:t>
      </w:r>
      <w:r w:rsidR="00294000" w:rsidRPr="00F772EE">
        <w:rPr>
          <w:bCs/>
          <w:i/>
        </w:rPr>
        <w:t>here’s no need to introduce power quality for channel measurement.</w:t>
      </w:r>
      <w:r w:rsidRPr="00F772EE">
        <w:rPr>
          <w:bCs/>
          <w:i/>
        </w:rPr>
        <w:fldChar w:fldCharType="end"/>
      </w:r>
    </w:p>
    <w:p w14:paraId="7A8A27D9" w14:textId="3CB7683F" w:rsidR="008A4212" w:rsidRPr="00F772EE" w:rsidRDefault="008A4212" w:rsidP="00285B07">
      <w:pPr>
        <w:spacing w:beforeLines="50" w:before="120" w:after="0"/>
        <w:rPr>
          <w:bCs/>
          <w:i/>
        </w:rPr>
      </w:pPr>
      <w:r w:rsidRPr="00F772EE">
        <w:rPr>
          <w:bCs/>
          <w:i/>
        </w:rPr>
        <w:fldChar w:fldCharType="begin"/>
      </w:r>
      <w:r w:rsidRPr="00F772EE">
        <w:rPr>
          <w:bCs/>
          <w:i/>
        </w:rPr>
        <w:instrText xml:space="preserve"> REF _Ref181628066 \h </w:instrText>
      </w:r>
      <w:r w:rsidR="00285B07" w:rsidRPr="00F772EE">
        <w:rPr>
          <w:bCs/>
          <w:i/>
        </w:rPr>
        <w:instrText xml:space="preserve"> \* MERGEFORMAT </w:instrText>
      </w:r>
      <w:r w:rsidRPr="00F772EE">
        <w:rPr>
          <w:bCs/>
          <w:i/>
        </w:rPr>
      </w:r>
      <w:r w:rsidRPr="00F772EE">
        <w:rPr>
          <w:bCs/>
          <w:i/>
        </w:rPr>
        <w:fldChar w:fldCharType="separate"/>
      </w:r>
      <w:r w:rsidR="00294000" w:rsidRPr="00F772EE">
        <w:rPr>
          <w:b/>
          <w:bCs/>
          <w:i/>
        </w:rPr>
        <w:t>Proposal 5</w:t>
      </w:r>
      <w:r w:rsidR="00294000" w:rsidRPr="00F772EE">
        <w:rPr>
          <w:rFonts w:hint="eastAsia"/>
          <w:b/>
          <w:bCs/>
          <w:i/>
        </w:rPr>
        <w:t>:</w:t>
      </w:r>
      <w:r w:rsidR="00294000" w:rsidRPr="00F772EE">
        <w:rPr>
          <w:bCs/>
          <w:i/>
        </w:rPr>
        <w:t xml:space="preserve"> For training data collection of AI/ML based positioning, the quality indicator of timing information in Part A is associated with the whole channel measurement.</w:t>
      </w:r>
      <w:r w:rsidRPr="00F772EE">
        <w:rPr>
          <w:bCs/>
          <w:i/>
        </w:rPr>
        <w:fldChar w:fldCharType="end"/>
      </w:r>
    </w:p>
    <w:p w14:paraId="0C062AAC" w14:textId="184C45C1" w:rsidR="008A4212" w:rsidRPr="00F772EE" w:rsidRDefault="008A4212" w:rsidP="00285B07">
      <w:pPr>
        <w:spacing w:beforeLines="50" w:before="120" w:after="0"/>
        <w:rPr>
          <w:bCs/>
          <w:i/>
        </w:rPr>
      </w:pPr>
      <w:r w:rsidRPr="00F772EE">
        <w:rPr>
          <w:bCs/>
          <w:i/>
        </w:rPr>
        <w:fldChar w:fldCharType="begin"/>
      </w:r>
      <w:r w:rsidRPr="00F772EE">
        <w:rPr>
          <w:bCs/>
          <w:i/>
        </w:rPr>
        <w:instrText xml:space="preserve"> REF _Ref181278199 \h </w:instrText>
      </w:r>
      <w:r w:rsidR="00285B07" w:rsidRPr="00F772EE">
        <w:rPr>
          <w:bCs/>
          <w:i/>
        </w:rPr>
        <w:instrText xml:space="preserve"> \* MERGEFORMAT </w:instrText>
      </w:r>
      <w:r w:rsidRPr="00F772EE">
        <w:rPr>
          <w:bCs/>
          <w:i/>
        </w:rPr>
      </w:r>
      <w:r w:rsidRPr="00F772EE">
        <w:rPr>
          <w:bCs/>
          <w:i/>
        </w:rPr>
        <w:fldChar w:fldCharType="separate"/>
      </w:r>
      <w:r w:rsidR="00294000" w:rsidRPr="00F772EE">
        <w:rPr>
          <w:b/>
          <w:bCs/>
          <w:i/>
        </w:rPr>
        <w:t>Proposal 6</w:t>
      </w:r>
      <w:r w:rsidR="00294000" w:rsidRPr="00F772EE">
        <w:rPr>
          <w:rFonts w:hint="eastAsia"/>
          <w:b/>
          <w:bCs/>
          <w:i/>
        </w:rPr>
        <w:t>:</w:t>
      </w:r>
      <w:r w:rsidR="00294000" w:rsidRPr="00F772EE">
        <w:rPr>
          <w:rFonts w:hint="eastAsia"/>
          <w:bCs/>
          <w:i/>
        </w:rPr>
        <w:t xml:space="preserve"> </w:t>
      </w:r>
      <w:r w:rsidR="00294000" w:rsidRPr="00F772EE">
        <w:rPr>
          <w:bCs/>
          <w:i/>
        </w:rPr>
        <w:t>For AI/ML based positioning case 2b, for UE channel measurement reported to LMF, reuse the reference time of current DL RSTD and/or UE Rx-Tx time difference, the following options can be considered:</w:t>
      </w:r>
      <w:r w:rsidRPr="00F772EE">
        <w:rPr>
          <w:bCs/>
          <w:i/>
        </w:rPr>
        <w:fldChar w:fldCharType="end"/>
      </w:r>
    </w:p>
    <w:p w14:paraId="043987D5" w14:textId="77777777" w:rsidR="00294000" w:rsidRPr="00F772EE" w:rsidRDefault="00294000" w:rsidP="00294000">
      <w:pPr>
        <w:pStyle w:val="aff5"/>
        <w:numPr>
          <w:ilvl w:val="0"/>
          <w:numId w:val="22"/>
        </w:numPr>
        <w:snapToGrid w:val="0"/>
        <w:spacing w:beforeLines="30" w:before="72" w:afterLines="30" w:after="72" w:line="288" w:lineRule="auto"/>
        <w:rPr>
          <w:i/>
          <w:lang w:val="en-US" w:eastAsia="zh-CN"/>
        </w:rPr>
      </w:pPr>
      <w:r w:rsidRPr="00F772EE">
        <w:rPr>
          <w:i/>
          <w:lang w:val="en-US" w:eastAsia="zh-CN"/>
        </w:rPr>
        <w:t>Option 1 (1</w:t>
      </w:r>
      <w:r w:rsidRPr="00F772EE">
        <w:rPr>
          <w:i/>
          <w:vertAlign w:val="superscript"/>
          <w:lang w:val="en-US" w:eastAsia="zh-CN"/>
        </w:rPr>
        <w:t>st</w:t>
      </w:r>
      <w:r w:rsidRPr="00F772EE">
        <w:rPr>
          <w:i/>
          <w:lang w:val="en-US" w:eastAsia="zh-CN"/>
        </w:rPr>
        <w:t xml:space="preserve"> priority)</w:t>
      </w:r>
      <w:r w:rsidRPr="00F772EE">
        <w:rPr>
          <w:rFonts w:hint="eastAsia"/>
          <w:i/>
          <w:lang w:val="en-US" w:eastAsia="zh-CN"/>
        </w:rPr>
        <w:t>:</w:t>
      </w:r>
      <w:r w:rsidRPr="00F772EE">
        <w:rPr>
          <w:i/>
          <w:lang w:val="en-US" w:eastAsia="zh-CN"/>
        </w:rPr>
        <w:t xml:space="preserve"> The reference time is </w:t>
      </w:r>
      <w:r w:rsidRPr="00F772EE">
        <w:rPr>
          <w:i/>
          <w:szCs w:val="18"/>
          <w:lang w:eastAsia="en-GB"/>
        </w:rPr>
        <w:t>T</w:t>
      </w:r>
      <w:r w:rsidRPr="00F772EE">
        <w:rPr>
          <w:i/>
          <w:szCs w:val="18"/>
          <w:vertAlign w:val="subscript"/>
          <w:lang w:eastAsia="en-GB"/>
        </w:rPr>
        <w:t>SubframeRxi</w:t>
      </w:r>
      <w:r w:rsidRPr="00F772EE">
        <w:rPr>
          <w:i/>
          <w:lang w:val="en-US" w:eastAsia="zh-CN"/>
        </w:rPr>
        <w:t>, as defined in TS 38.215, clause 5.1.29.</w:t>
      </w:r>
    </w:p>
    <w:p w14:paraId="2E1CB8EB" w14:textId="77777777" w:rsidR="00294000" w:rsidRPr="00F772EE" w:rsidRDefault="00294000" w:rsidP="00294000">
      <w:pPr>
        <w:pStyle w:val="aff5"/>
        <w:numPr>
          <w:ilvl w:val="0"/>
          <w:numId w:val="22"/>
        </w:numPr>
        <w:snapToGrid w:val="0"/>
        <w:spacing w:beforeLines="30" w:before="72" w:afterLines="30" w:after="72" w:line="288" w:lineRule="auto"/>
        <w:rPr>
          <w:i/>
          <w:lang w:val="en-US" w:eastAsia="zh-CN"/>
        </w:rPr>
      </w:pPr>
      <w:r w:rsidRPr="00F772EE">
        <w:rPr>
          <w:i/>
          <w:lang w:val="en-US" w:eastAsia="zh-CN"/>
        </w:rPr>
        <w:t>Option 2 (2</w:t>
      </w:r>
      <w:r w:rsidRPr="00F772EE">
        <w:rPr>
          <w:i/>
          <w:vertAlign w:val="superscript"/>
          <w:lang w:val="en-US" w:eastAsia="zh-CN"/>
        </w:rPr>
        <w:t>nd</w:t>
      </w:r>
      <w:r w:rsidRPr="00F772EE">
        <w:rPr>
          <w:i/>
          <w:lang w:val="en-US" w:eastAsia="zh-CN"/>
        </w:rPr>
        <w:t xml:space="preserve"> priority)</w:t>
      </w:r>
      <w:r w:rsidRPr="00F772EE">
        <w:rPr>
          <w:rFonts w:hint="eastAsia"/>
          <w:i/>
          <w:lang w:val="en-US" w:eastAsia="zh-CN"/>
        </w:rPr>
        <w:t>:</w:t>
      </w:r>
      <w:r w:rsidRPr="00F772EE">
        <w:rPr>
          <w:i/>
          <w:lang w:val="en-US" w:eastAsia="zh-CN"/>
        </w:rPr>
        <w:t xml:space="preserve"> The reference time is T</w:t>
      </w:r>
      <w:r w:rsidRPr="00F772EE">
        <w:rPr>
          <w:i/>
          <w:vertAlign w:val="subscript"/>
          <w:lang w:val="en-US" w:eastAsia="zh-CN"/>
        </w:rPr>
        <w:t>UE-TX</w:t>
      </w:r>
      <w:r w:rsidRPr="00F772EE">
        <w:rPr>
          <w:i/>
          <w:lang w:val="en-US" w:eastAsia="zh-CN"/>
        </w:rPr>
        <w:t>, as defined in TS 38.215, clause 5.1.30.</w:t>
      </w:r>
    </w:p>
    <w:p w14:paraId="4EBF1DF9" w14:textId="28414741" w:rsidR="00785C0A" w:rsidRPr="00F772EE" w:rsidRDefault="00785C0A" w:rsidP="00285B07">
      <w:pPr>
        <w:spacing w:beforeLines="50" w:before="120" w:after="0"/>
        <w:rPr>
          <w:b/>
          <w:bCs/>
          <w:i/>
        </w:rPr>
      </w:pPr>
      <w:r w:rsidRPr="00F772EE">
        <w:rPr>
          <w:b/>
          <w:bCs/>
          <w:i/>
        </w:rPr>
        <w:fldChar w:fldCharType="begin"/>
      </w:r>
      <w:r w:rsidRPr="00F772EE">
        <w:rPr>
          <w:b/>
          <w:bCs/>
          <w:i/>
        </w:rPr>
        <w:instrText xml:space="preserve"> REF _Ref181278784 \h  \* MERGEFORMAT </w:instrText>
      </w:r>
      <w:r w:rsidRPr="00F772EE">
        <w:rPr>
          <w:b/>
          <w:bCs/>
          <w:i/>
        </w:rPr>
      </w:r>
      <w:r w:rsidRPr="00F772EE">
        <w:rPr>
          <w:b/>
          <w:bCs/>
          <w:i/>
        </w:rPr>
        <w:fldChar w:fldCharType="separate"/>
      </w:r>
      <w:r w:rsidRPr="00F772EE">
        <w:rPr>
          <w:b/>
          <w:bCs/>
          <w:i/>
        </w:rPr>
        <w:t>Observation 1</w:t>
      </w:r>
      <w:r w:rsidRPr="00F772EE">
        <w:rPr>
          <w:rFonts w:hint="eastAsia"/>
          <w:b/>
          <w:bCs/>
          <w:i/>
        </w:rPr>
        <w:t xml:space="preserve">: </w:t>
      </w:r>
      <w:r w:rsidRPr="00F772EE">
        <w:rPr>
          <w:rFonts w:hint="eastAsia"/>
          <w:bCs/>
          <w:i/>
        </w:rPr>
        <w:t xml:space="preserve">The positioning performance of CIR based model input is better than PDP based model input, which shows that path phase information is beneficial </w:t>
      </w:r>
      <w:r w:rsidRPr="00F772EE">
        <w:rPr>
          <w:bCs/>
          <w:i/>
        </w:rPr>
        <w:t xml:space="preserve">for </w:t>
      </w:r>
      <w:r w:rsidRPr="00F772EE">
        <w:rPr>
          <w:rFonts w:hint="eastAsia"/>
          <w:bCs/>
          <w:i/>
        </w:rPr>
        <w:t xml:space="preserve">AI/ML </w:t>
      </w:r>
      <w:r w:rsidRPr="00F772EE">
        <w:rPr>
          <w:bCs/>
          <w:i/>
        </w:rPr>
        <w:t xml:space="preserve">based </w:t>
      </w:r>
      <w:r w:rsidRPr="00F772EE">
        <w:rPr>
          <w:rFonts w:hint="eastAsia"/>
          <w:bCs/>
          <w:i/>
        </w:rPr>
        <w:t>positioning</w:t>
      </w:r>
      <w:r w:rsidRPr="00F772EE">
        <w:rPr>
          <w:bCs/>
          <w:i/>
        </w:rPr>
        <w:t xml:space="preserve">, while the signalling overhead of CIR is slightly higher than that of PDP. </w:t>
      </w:r>
      <w:r w:rsidRPr="00F772EE">
        <w:rPr>
          <w:rFonts w:hint="eastAsia"/>
          <w:bCs/>
          <w:i/>
        </w:rPr>
        <w:t>Exemplary results are:</w:t>
      </w:r>
      <w:r w:rsidRPr="00F772EE">
        <w:rPr>
          <w:b/>
          <w:bCs/>
          <w:i/>
        </w:rPr>
        <w:fldChar w:fldCharType="end"/>
      </w:r>
    </w:p>
    <w:p w14:paraId="2F575499" w14:textId="77777777" w:rsidR="00785C0A" w:rsidRPr="00F772EE" w:rsidRDefault="00785C0A" w:rsidP="00785C0A">
      <w:pPr>
        <w:pStyle w:val="aff5"/>
        <w:widowControl w:val="0"/>
        <w:numPr>
          <w:ilvl w:val="0"/>
          <w:numId w:val="40"/>
        </w:numPr>
        <w:tabs>
          <w:tab w:val="left" w:pos="0"/>
          <w:tab w:val="left" w:pos="720"/>
        </w:tabs>
        <w:suppressAutoHyphens/>
        <w:adjustRightInd w:val="0"/>
        <w:snapToGrid w:val="0"/>
        <w:spacing w:afterLines="50"/>
        <w:rPr>
          <w:i/>
        </w:rPr>
      </w:pPr>
      <w:r w:rsidRPr="00F772EE">
        <w:rPr>
          <w:i/>
        </w:rPr>
        <w:t>F</w:t>
      </w:r>
      <w:r w:rsidRPr="00F772EE">
        <w:rPr>
          <w:rFonts w:hint="eastAsia"/>
          <w:i/>
        </w:rPr>
        <w:t>o</w:t>
      </w:r>
      <w:r w:rsidRPr="00F772EE">
        <w:rPr>
          <w:i/>
        </w:rPr>
        <w:t xml:space="preserve">r single port evaluation with N't =64, the </w:t>
      </w:r>
      <w:r w:rsidRPr="00F772EE">
        <w:rPr>
          <w:rFonts w:hint="eastAsia"/>
          <w:i/>
        </w:rPr>
        <w:t>positioning error of PDP based positioning is about 1.20 times that of CIR based positioning</w:t>
      </w:r>
      <w:r w:rsidRPr="00F772EE">
        <w:rPr>
          <w:i/>
        </w:rPr>
        <w:t>, the overhead of CIR is about 1.89 times that of PDP;</w:t>
      </w:r>
    </w:p>
    <w:p w14:paraId="4455316C" w14:textId="77777777" w:rsidR="00785C0A" w:rsidRPr="00F772EE" w:rsidRDefault="00785C0A" w:rsidP="00785C0A">
      <w:pPr>
        <w:pStyle w:val="aff5"/>
        <w:widowControl w:val="0"/>
        <w:numPr>
          <w:ilvl w:val="0"/>
          <w:numId w:val="40"/>
        </w:numPr>
        <w:tabs>
          <w:tab w:val="left" w:pos="0"/>
          <w:tab w:val="left" w:pos="720"/>
        </w:tabs>
        <w:suppressAutoHyphens/>
        <w:adjustRightInd w:val="0"/>
        <w:snapToGrid w:val="0"/>
        <w:spacing w:afterLines="50"/>
        <w:rPr>
          <w:i/>
        </w:rPr>
      </w:pPr>
      <w:r w:rsidRPr="00F772EE">
        <w:rPr>
          <w:i/>
        </w:rPr>
        <w:t>F</w:t>
      </w:r>
      <w:r w:rsidRPr="00F772EE">
        <w:rPr>
          <w:rFonts w:hint="eastAsia"/>
          <w:i/>
        </w:rPr>
        <w:t>o</w:t>
      </w:r>
      <w:r w:rsidRPr="00F772EE">
        <w:rPr>
          <w:i/>
        </w:rPr>
        <w:t xml:space="preserve">r single port evaluation with N't=128, the </w:t>
      </w:r>
      <w:r w:rsidRPr="00F772EE">
        <w:rPr>
          <w:rFonts w:hint="eastAsia"/>
          <w:i/>
        </w:rPr>
        <w:t>positioning error of PDP based positioning is about 1.60 times that of CIR base positioning</w:t>
      </w:r>
      <w:r w:rsidRPr="00F772EE">
        <w:rPr>
          <w:i/>
        </w:rPr>
        <w:t>, the overhead of CIR is about 1.94 times that of PDP;</w:t>
      </w:r>
    </w:p>
    <w:p w14:paraId="1355CCC9" w14:textId="77777777" w:rsidR="00785C0A" w:rsidRPr="00F772EE" w:rsidRDefault="00785C0A" w:rsidP="00785C0A">
      <w:pPr>
        <w:pStyle w:val="aff5"/>
        <w:widowControl w:val="0"/>
        <w:numPr>
          <w:ilvl w:val="0"/>
          <w:numId w:val="40"/>
        </w:numPr>
        <w:tabs>
          <w:tab w:val="left" w:pos="0"/>
          <w:tab w:val="left" w:pos="720"/>
        </w:tabs>
        <w:suppressAutoHyphens/>
        <w:adjustRightInd w:val="0"/>
        <w:snapToGrid w:val="0"/>
        <w:spacing w:afterLines="50"/>
        <w:rPr>
          <w:i/>
        </w:rPr>
      </w:pPr>
      <w:r w:rsidRPr="00F772EE">
        <w:rPr>
          <w:i/>
        </w:rPr>
        <w:t>F</w:t>
      </w:r>
      <w:r w:rsidRPr="00F772EE">
        <w:rPr>
          <w:rFonts w:hint="eastAsia"/>
          <w:i/>
        </w:rPr>
        <w:t>o</w:t>
      </w:r>
      <w:r w:rsidRPr="00F772EE">
        <w:rPr>
          <w:i/>
        </w:rPr>
        <w:t xml:space="preserve">r multi-port evaluation with N't=256, the </w:t>
      </w:r>
      <w:r w:rsidRPr="00F772EE">
        <w:rPr>
          <w:rFonts w:hint="eastAsia"/>
          <w:i/>
        </w:rPr>
        <w:t xml:space="preserve">positioning error of PDP based positioning is about </w:t>
      </w:r>
      <w:r w:rsidRPr="00F772EE">
        <w:rPr>
          <w:i/>
        </w:rPr>
        <w:t>2.21</w:t>
      </w:r>
      <w:r w:rsidRPr="00F772EE">
        <w:rPr>
          <w:rFonts w:hint="eastAsia"/>
          <w:i/>
        </w:rPr>
        <w:t xml:space="preserve"> times that of CIR base positioning</w:t>
      </w:r>
      <w:r w:rsidRPr="00F772EE">
        <w:rPr>
          <w:i/>
        </w:rPr>
        <w:t>, the overhead of CIR is about 1.98 times that of PDP.</w:t>
      </w:r>
    </w:p>
    <w:p w14:paraId="0EB3C68A" w14:textId="4D158C95" w:rsidR="00785C0A" w:rsidRPr="00F772EE" w:rsidRDefault="00785C0A"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_Ref181278787 \h </w:instrText>
      </w:r>
      <w:r w:rsidRPr="00F772EE">
        <w:rPr>
          <w:b/>
          <w:u w:val="single"/>
          <w:lang w:val="en-US" w:eastAsia="zh-CN"/>
        </w:rPr>
      </w:r>
      <w:r w:rsidRPr="00F772EE">
        <w:rPr>
          <w:b/>
          <w:u w:val="single"/>
          <w:lang w:val="en-US" w:eastAsia="zh-CN"/>
        </w:rPr>
        <w:fldChar w:fldCharType="separate"/>
      </w:r>
      <w:r w:rsidRPr="00F772EE">
        <w:rPr>
          <w:b/>
          <w:i/>
        </w:rPr>
        <w:t xml:space="preserve">Observation </w:t>
      </w:r>
      <w:r w:rsidRPr="00F772EE">
        <w:rPr>
          <w:b/>
          <w:i/>
          <w:noProof/>
        </w:rPr>
        <w:t>2</w:t>
      </w:r>
      <w:r w:rsidRPr="00F772EE">
        <w:rPr>
          <w:rFonts w:hint="eastAsia"/>
          <w:b/>
          <w:i/>
        </w:rPr>
        <w:t>:</w:t>
      </w:r>
      <w:r w:rsidRPr="00F772EE">
        <w:rPr>
          <w:i/>
        </w:rPr>
        <w:t xml:space="preserve"> Compared with PDP, CIR may provide better positioning performance when the signalling overheads of CIR and PDP are the same.</w:t>
      </w:r>
      <w:r w:rsidRPr="00F772EE">
        <w:rPr>
          <w:b/>
          <w:u w:val="single"/>
          <w:lang w:val="en-US" w:eastAsia="zh-CN"/>
        </w:rPr>
        <w:fldChar w:fldCharType="end"/>
      </w:r>
    </w:p>
    <w:p w14:paraId="004E5150" w14:textId="6B574B26"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_Ref181278201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7</w:t>
      </w:r>
      <w:r w:rsidR="00294000" w:rsidRPr="00F772EE">
        <w:rPr>
          <w:rFonts w:hint="eastAsia"/>
          <w:b/>
          <w:bCs/>
          <w:i/>
        </w:rPr>
        <w:t>:</w:t>
      </w:r>
      <w:r w:rsidR="00294000" w:rsidRPr="00F772EE">
        <w:rPr>
          <w:rFonts w:hint="eastAsia"/>
          <w:bCs/>
          <w:i/>
        </w:rPr>
        <w:t xml:space="preserve"> </w:t>
      </w:r>
      <w:r w:rsidR="00294000" w:rsidRPr="00F772EE">
        <w:rPr>
          <w:bCs/>
          <w:i/>
        </w:rPr>
        <w:t>In AI/ML based positioning, phase information is used  for determining model input.</w:t>
      </w:r>
      <w:r w:rsidRPr="00F772EE">
        <w:rPr>
          <w:b/>
          <w:bCs/>
          <w:i/>
        </w:rPr>
        <w:fldChar w:fldCharType="end"/>
      </w:r>
    </w:p>
    <w:p w14:paraId="0EEAD609" w14:textId="58412742" w:rsidR="00785C0A" w:rsidRPr="00F772EE" w:rsidRDefault="00785C0A" w:rsidP="00285B07">
      <w:pPr>
        <w:spacing w:beforeLines="50" w:before="120" w:after="0"/>
        <w:rPr>
          <w:b/>
          <w:bCs/>
          <w:i/>
        </w:rPr>
      </w:pPr>
      <w:r w:rsidRPr="00F772EE">
        <w:rPr>
          <w:b/>
          <w:bCs/>
          <w:i/>
        </w:rPr>
        <w:fldChar w:fldCharType="begin"/>
      </w:r>
      <w:r w:rsidRPr="00F772EE">
        <w:rPr>
          <w:b/>
          <w:bCs/>
          <w:i/>
        </w:rPr>
        <w:instrText xml:space="preserve"> REF _Ref181278816 \h  \* MERGEFORMAT </w:instrText>
      </w:r>
      <w:r w:rsidRPr="00F772EE">
        <w:rPr>
          <w:b/>
          <w:bCs/>
          <w:i/>
        </w:rPr>
      </w:r>
      <w:r w:rsidRPr="00F772EE">
        <w:rPr>
          <w:b/>
          <w:bCs/>
          <w:i/>
        </w:rPr>
        <w:fldChar w:fldCharType="separate"/>
      </w:r>
      <w:r w:rsidRPr="00F772EE">
        <w:rPr>
          <w:b/>
          <w:bCs/>
          <w:i/>
        </w:rPr>
        <w:t>Observation 3</w:t>
      </w:r>
      <w:r w:rsidRPr="00F772EE">
        <w:rPr>
          <w:rFonts w:hint="eastAsia"/>
          <w:b/>
          <w:bCs/>
          <w:i/>
        </w:rPr>
        <w:t>:</w:t>
      </w:r>
      <w:r w:rsidRPr="00F772EE">
        <w:rPr>
          <w:b/>
          <w:bCs/>
          <w:i/>
        </w:rPr>
        <w:t xml:space="preserve"> </w:t>
      </w:r>
      <w:r w:rsidRPr="00F772EE">
        <w:rPr>
          <w:bCs/>
          <w:i/>
        </w:rPr>
        <w:t>For power measurement, t</w:t>
      </w:r>
      <w:r w:rsidRPr="00F772EE">
        <w:rPr>
          <w:rFonts w:hint="eastAsia"/>
          <w:bCs/>
          <w:i/>
        </w:rPr>
        <w:t xml:space="preserve">he positioning performance of </w:t>
      </w:r>
      <w:r w:rsidRPr="00F772EE">
        <w:rPr>
          <w:bCs/>
          <w:i/>
        </w:rPr>
        <w:t>case 2 is slightly better than case 1 (6.67% performance gain), while the signalling overhead of case 2 is twice that of case 1.</w:t>
      </w:r>
      <w:r w:rsidRPr="00F772EE">
        <w:rPr>
          <w:b/>
          <w:bCs/>
          <w:i/>
        </w:rPr>
        <w:fldChar w:fldCharType="end"/>
      </w:r>
    </w:p>
    <w:p w14:paraId="1B7B6932" w14:textId="36D0DA8D"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_Ref181278203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8</w:t>
      </w:r>
      <w:r w:rsidR="00294000" w:rsidRPr="00F772EE">
        <w:rPr>
          <w:rFonts w:hint="eastAsia"/>
          <w:b/>
          <w:bCs/>
          <w:i/>
        </w:rPr>
        <w:t>:</w:t>
      </w:r>
      <w:r w:rsidR="00294000" w:rsidRPr="00F772EE">
        <w:rPr>
          <w:b/>
          <w:bCs/>
          <w:i/>
        </w:rPr>
        <w:t xml:space="preserve"> </w:t>
      </w:r>
      <w:r w:rsidR="00294000" w:rsidRPr="00F772EE">
        <w:rPr>
          <w:bCs/>
          <w:i/>
        </w:rPr>
        <w:t>The mapping table of RSRPP in TS 38.133 can be reused for AI/ML positioning.</w:t>
      </w:r>
      <w:r w:rsidRPr="00F772EE">
        <w:rPr>
          <w:b/>
          <w:bCs/>
          <w:i/>
        </w:rPr>
        <w:fldChar w:fldCharType="end"/>
      </w:r>
    </w:p>
    <w:p w14:paraId="6026CC8C" w14:textId="77777777" w:rsidR="00716551" w:rsidRPr="00F772EE" w:rsidRDefault="00716551" w:rsidP="00716551">
      <w:pPr>
        <w:spacing w:beforeLines="50" w:before="120" w:after="0"/>
        <w:jc w:val="center"/>
        <w:rPr>
          <w:b/>
          <w:u w:val="single"/>
          <w:lang w:val="en-US" w:eastAsia="zh-CN"/>
        </w:rPr>
      </w:pPr>
      <w:r w:rsidRPr="00F772EE">
        <w:rPr>
          <w:b/>
          <w:u w:val="single"/>
          <w:lang w:val="en-US" w:eastAsia="zh-CN"/>
        </w:rPr>
        <w:t>Model output</w:t>
      </w:r>
    </w:p>
    <w:p w14:paraId="7C1C95DA" w14:textId="13E7B61F"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_Ref181278213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9</w:t>
      </w:r>
      <w:r w:rsidR="00294000" w:rsidRPr="00F772EE">
        <w:rPr>
          <w:rFonts w:hint="eastAsia"/>
          <w:b/>
          <w:bCs/>
          <w:i/>
        </w:rPr>
        <w:t xml:space="preserve">: </w:t>
      </w:r>
      <w:r w:rsidR="00294000" w:rsidRPr="00F772EE">
        <w:rPr>
          <w:bCs/>
          <w:i/>
        </w:rPr>
        <w:t>For AI/ML-assisted positioning Case 3a, when the LOS/NLOS indicator is reported together with the legacy timing measurement result, from RAN1 perspective,</w:t>
      </w:r>
      <w:r w:rsidRPr="00F772EE">
        <w:rPr>
          <w:b/>
          <w:bCs/>
          <w:i/>
        </w:rPr>
        <w:fldChar w:fldCharType="end"/>
      </w:r>
    </w:p>
    <w:p w14:paraId="03333B69" w14:textId="77777777" w:rsidR="00716551" w:rsidRPr="00F772EE" w:rsidRDefault="00716551" w:rsidP="00716551">
      <w:pPr>
        <w:pStyle w:val="aff5"/>
        <w:widowControl w:val="0"/>
        <w:numPr>
          <w:ilvl w:val="0"/>
          <w:numId w:val="40"/>
        </w:numPr>
        <w:tabs>
          <w:tab w:val="left" w:pos="0"/>
          <w:tab w:val="left" w:pos="720"/>
        </w:tabs>
        <w:suppressAutoHyphens/>
        <w:adjustRightInd w:val="0"/>
        <w:snapToGrid w:val="0"/>
        <w:spacing w:afterLines="50"/>
        <w:rPr>
          <w:i/>
        </w:rPr>
      </w:pPr>
      <w:r w:rsidRPr="00F772EE">
        <w:rPr>
          <w:i/>
        </w:rPr>
        <w:t>The LOS/NLOS indicator provides the likelihood of a line-of-sight physical propagation path for the channel measured over the resources for which the measurement is reported;</w:t>
      </w:r>
    </w:p>
    <w:p w14:paraId="5F7AD15B" w14:textId="77777777" w:rsidR="00716551" w:rsidRPr="00F772EE" w:rsidRDefault="00716551" w:rsidP="00716551">
      <w:pPr>
        <w:pStyle w:val="aff5"/>
        <w:widowControl w:val="0"/>
        <w:numPr>
          <w:ilvl w:val="0"/>
          <w:numId w:val="40"/>
        </w:numPr>
        <w:tabs>
          <w:tab w:val="left" w:pos="0"/>
          <w:tab w:val="left" w:pos="720"/>
        </w:tabs>
        <w:suppressAutoHyphens/>
        <w:adjustRightInd w:val="0"/>
        <w:snapToGrid w:val="0"/>
        <w:spacing w:afterLines="50"/>
        <w:rPr>
          <w:i/>
        </w:rPr>
      </w:pPr>
      <w:r w:rsidRPr="00F772EE">
        <w:rPr>
          <w:i/>
        </w:rPr>
        <w:t>One LOS/NLOS indicator value is optionally reported from the source to the receiver as in the existing specification.</w:t>
      </w:r>
    </w:p>
    <w:p w14:paraId="05BE8255" w14:textId="77777777" w:rsidR="00716551" w:rsidRPr="00F772EE" w:rsidRDefault="00716551" w:rsidP="00716551">
      <w:pPr>
        <w:pStyle w:val="aff5"/>
        <w:widowControl w:val="0"/>
        <w:numPr>
          <w:ilvl w:val="0"/>
          <w:numId w:val="40"/>
        </w:numPr>
        <w:tabs>
          <w:tab w:val="left" w:pos="0"/>
          <w:tab w:val="left" w:pos="720"/>
        </w:tabs>
        <w:suppressAutoHyphens/>
        <w:adjustRightInd w:val="0"/>
        <w:snapToGrid w:val="0"/>
        <w:spacing w:afterLines="50"/>
        <w:rPr>
          <w:i/>
        </w:rPr>
      </w:pPr>
      <w:r w:rsidRPr="00F772EE">
        <w:rPr>
          <w:i/>
        </w:rPr>
        <w:t>The LOS/NLOS indicator can reuse the existing IE LoS/NLoS Information in 38.455.</w:t>
      </w:r>
    </w:p>
    <w:p w14:paraId="7B2803F9" w14:textId="4AA14960"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_Ref181278214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10</w:t>
      </w:r>
      <w:r w:rsidR="00294000" w:rsidRPr="00F772EE">
        <w:rPr>
          <w:rFonts w:hint="eastAsia"/>
          <w:b/>
          <w:bCs/>
          <w:i/>
        </w:rPr>
        <w:t xml:space="preserve">: </w:t>
      </w:r>
      <w:r w:rsidR="00294000" w:rsidRPr="00F772EE">
        <w:rPr>
          <w:bCs/>
          <w:i/>
        </w:rPr>
        <w:t>For AI/ML-assisted positioning Case 3a, when the LOS/NLOS indicator is reported with the AI/ML model output, from RAN1 perspective,</w:t>
      </w:r>
      <w:r w:rsidRPr="00F772EE">
        <w:rPr>
          <w:b/>
          <w:bCs/>
          <w:i/>
        </w:rPr>
        <w:fldChar w:fldCharType="end"/>
      </w:r>
    </w:p>
    <w:p w14:paraId="2045E91F" w14:textId="77777777" w:rsidR="00716551" w:rsidRPr="00F772EE" w:rsidRDefault="00716551" w:rsidP="00716551">
      <w:pPr>
        <w:pStyle w:val="aff5"/>
        <w:widowControl w:val="0"/>
        <w:numPr>
          <w:ilvl w:val="0"/>
          <w:numId w:val="40"/>
        </w:numPr>
        <w:tabs>
          <w:tab w:val="left" w:pos="0"/>
          <w:tab w:val="left" w:pos="720"/>
        </w:tabs>
        <w:suppressAutoHyphens/>
        <w:adjustRightInd w:val="0"/>
        <w:snapToGrid w:val="0"/>
        <w:spacing w:afterLines="50"/>
        <w:rPr>
          <w:i/>
        </w:rPr>
      </w:pPr>
      <w:r w:rsidRPr="00F772EE">
        <w:rPr>
          <w:i/>
        </w:rPr>
        <w:t>The LOS/NLOS indicator provides the likelihood of a line-of-sight virtual path for the model output over the resource for which the measurement is reported.</w:t>
      </w:r>
    </w:p>
    <w:p w14:paraId="350D145E" w14:textId="77777777" w:rsidR="00716551" w:rsidRPr="00F772EE" w:rsidRDefault="00716551" w:rsidP="00716551">
      <w:pPr>
        <w:pStyle w:val="aff5"/>
        <w:widowControl w:val="0"/>
        <w:numPr>
          <w:ilvl w:val="0"/>
          <w:numId w:val="40"/>
        </w:numPr>
        <w:tabs>
          <w:tab w:val="left" w:pos="0"/>
          <w:tab w:val="left" w:pos="720"/>
        </w:tabs>
        <w:suppressAutoHyphens/>
        <w:adjustRightInd w:val="0"/>
        <w:snapToGrid w:val="0"/>
        <w:spacing w:afterLines="50"/>
        <w:rPr>
          <w:i/>
        </w:rPr>
      </w:pPr>
      <w:r w:rsidRPr="00F772EE">
        <w:rPr>
          <w:i/>
        </w:rPr>
        <w:t>The LOS/NLOS indicator can reuse the same format as the existing IE LoS/NLoS Information in 38.455.</w:t>
      </w:r>
    </w:p>
    <w:p w14:paraId="6A9036F0" w14:textId="7498FB8B"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_Ref181278219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11</w:t>
      </w:r>
      <w:r w:rsidR="00294000" w:rsidRPr="00F772EE">
        <w:rPr>
          <w:rFonts w:hint="eastAsia"/>
          <w:b/>
          <w:bCs/>
          <w:i/>
        </w:rPr>
        <w:t>:</w:t>
      </w:r>
      <w:r w:rsidR="00294000" w:rsidRPr="00F772EE">
        <w:rPr>
          <w:b/>
          <w:bCs/>
          <w:i/>
        </w:rPr>
        <w:t xml:space="preserve"> </w:t>
      </w:r>
      <w:r w:rsidR="00294000" w:rsidRPr="00F772EE">
        <w:rPr>
          <w:bCs/>
          <w:i/>
        </w:rPr>
        <w:t>For reporting model output of AI/ML assisted positioning, an indicator identifying whether the measurement is based on AI/ML model is not needed.</w:t>
      </w:r>
      <w:r w:rsidRPr="00F772EE">
        <w:rPr>
          <w:b/>
          <w:bCs/>
          <w:i/>
        </w:rPr>
        <w:fldChar w:fldCharType="end"/>
      </w:r>
    </w:p>
    <w:p w14:paraId="2A2FB6F7" w14:textId="19E9AE79"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_Ref181278220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12</w:t>
      </w:r>
      <w:r w:rsidR="00294000" w:rsidRPr="00F772EE">
        <w:rPr>
          <w:rFonts w:hint="eastAsia"/>
          <w:b/>
          <w:bCs/>
          <w:i/>
        </w:rPr>
        <w:t xml:space="preserve">: </w:t>
      </w:r>
      <w:r w:rsidR="00294000" w:rsidRPr="00F772EE">
        <w:rPr>
          <w:bCs/>
          <w:i/>
        </w:rPr>
        <w:t>The model output of AI/ML assisted positioning can be angle information</w:t>
      </w:r>
      <w:r w:rsidR="00294000" w:rsidRPr="00F772EE">
        <w:rPr>
          <w:rFonts w:hint="eastAsia"/>
          <w:bCs/>
          <w:i/>
        </w:rPr>
        <w:t>.</w:t>
      </w:r>
      <w:r w:rsidRPr="00F772EE">
        <w:rPr>
          <w:b/>
          <w:bCs/>
          <w:i/>
        </w:rPr>
        <w:fldChar w:fldCharType="end"/>
      </w:r>
    </w:p>
    <w:p w14:paraId="39B3296D" w14:textId="77777777" w:rsidR="0047759B" w:rsidRPr="00F772EE" w:rsidRDefault="0047759B" w:rsidP="0047759B">
      <w:pPr>
        <w:pStyle w:val="aff5"/>
        <w:widowControl w:val="0"/>
        <w:numPr>
          <w:ilvl w:val="0"/>
          <w:numId w:val="40"/>
        </w:numPr>
        <w:tabs>
          <w:tab w:val="left" w:pos="0"/>
          <w:tab w:val="left" w:pos="720"/>
        </w:tabs>
        <w:suppressAutoHyphens/>
        <w:adjustRightInd w:val="0"/>
        <w:snapToGrid w:val="0"/>
        <w:spacing w:afterLines="50"/>
        <w:rPr>
          <w:i/>
        </w:rPr>
      </w:pPr>
      <w:r w:rsidRPr="00F772EE">
        <w:rPr>
          <w:rFonts w:hint="eastAsia"/>
          <w:i/>
        </w:rPr>
        <w:t>Other intermediate features in addition to the output listed in TR 38.843 are not precluded.</w:t>
      </w:r>
    </w:p>
    <w:p w14:paraId="6504BF2C" w14:textId="77777777" w:rsidR="00303F8D" w:rsidRPr="00F772EE" w:rsidRDefault="00303F8D" w:rsidP="00303F8D">
      <w:pPr>
        <w:spacing w:beforeLines="50" w:before="120" w:after="0"/>
        <w:jc w:val="center"/>
        <w:rPr>
          <w:b/>
          <w:u w:val="single"/>
          <w:lang w:val="en-US" w:eastAsia="zh-CN"/>
        </w:rPr>
      </w:pPr>
      <w:r w:rsidRPr="00F772EE">
        <w:rPr>
          <w:b/>
          <w:u w:val="single"/>
          <w:lang w:val="en-US" w:eastAsia="zh-CN"/>
        </w:rPr>
        <w:t>Model training and model inference</w:t>
      </w:r>
    </w:p>
    <w:p w14:paraId="012D77E7" w14:textId="3BB2603D"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_Ref186719859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13</w:t>
      </w:r>
      <w:r w:rsidR="00294000" w:rsidRPr="00F772EE">
        <w:rPr>
          <w:rFonts w:hint="eastAsia"/>
          <w:b/>
          <w:bCs/>
          <w:i/>
        </w:rPr>
        <w:t xml:space="preserve">: </w:t>
      </w:r>
      <w:r w:rsidR="00294000" w:rsidRPr="00F772EE">
        <w:rPr>
          <w:bCs/>
          <w:i/>
        </w:rPr>
        <w:t>For AI/ML positioning case 1, for the time stamp of location information reported by UE,</w:t>
      </w:r>
      <w:r w:rsidRPr="00F772EE">
        <w:rPr>
          <w:b/>
          <w:bCs/>
          <w:i/>
        </w:rPr>
        <w:fldChar w:fldCharType="end"/>
      </w:r>
    </w:p>
    <w:p w14:paraId="483DB688" w14:textId="77777777" w:rsidR="0007132C" w:rsidRPr="00F772EE" w:rsidRDefault="0007132C" w:rsidP="0007132C">
      <w:pPr>
        <w:pStyle w:val="aff5"/>
        <w:numPr>
          <w:ilvl w:val="0"/>
          <w:numId w:val="37"/>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 from RAN1 perspective</w:t>
      </w:r>
      <w:r w:rsidRPr="00F772EE">
        <w:rPr>
          <w:rFonts w:eastAsia="等线"/>
          <w:i/>
          <w:lang w:val="en-US"/>
        </w:rPr>
        <w:t>.</w:t>
      </w:r>
    </w:p>
    <w:p w14:paraId="47DCF07E" w14:textId="2FD5FB0B"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_Ref186719860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14</w:t>
      </w:r>
      <w:r w:rsidR="00294000" w:rsidRPr="00F772EE">
        <w:rPr>
          <w:rFonts w:hint="eastAsia"/>
          <w:b/>
          <w:bCs/>
          <w:i/>
        </w:rPr>
        <w:t xml:space="preserve">: </w:t>
      </w:r>
      <w:r w:rsidR="00294000" w:rsidRPr="00F772EE">
        <w:rPr>
          <w:bCs/>
          <w:i/>
        </w:rPr>
        <w:t>For AI/ML positioning case 2a, for the time stamp of report generated by UE,</w:t>
      </w:r>
      <w:r w:rsidRPr="00F772EE">
        <w:rPr>
          <w:b/>
          <w:bCs/>
          <w:i/>
        </w:rPr>
        <w:fldChar w:fldCharType="end"/>
      </w:r>
    </w:p>
    <w:p w14:paraId="171CD5A3" w14:textId="77777777" w:rsidR="0007132C" w:rsidRPr="00F772EE" w:rsidRDefault="0007132C" w:rsidP="0007132C">
      <w:pPr>
        <w:pStyle w:val="aff5"/>
        <w:numPr>
          <w:ilvl w:val="0"/>
          <w:numId w:val="37"/>
        </w:numPr>
        <w:suppressAutoHyphens/>
        <w:adjustRightInd w:val="0"/>
        <w:snapToGrid w:val="0"/>
        <w:spacing w:after="0"/>
        <w:jc w:val="left"/>
        <w:rPr>
          <w:i/>
          <w:lang w:val="en-US"/>
        </w:rPr>
      </w:pPr>
      <w:r w:rsidRPr="00F772EE">
        <w:rPr>
          <w:i/>
          <w:lang w:val="en-US"/>
        </w:rPr>
        <w:t>Existing IE “NR-TimeStamp” in TS 37.355</w:t>
      </w:r>
      <w:r w:rsidRPr="00F772EE">
        <w:rPr>
          <w:rFonts w:eastAsia="等线" w:hint="eastAsia"/>
          <w:i/>
          <w:lang w:val="en-US"/>
        </w:rPr>
        <w:t xml:space="preserve"> can be reused from RAN1 perspective</w:t>
      </w:r>
      <w:r w:rsidRPr="00F772EE">
        <w:rPr>
          <w:rFonts w:eastAsia="等线"/>
          <w:i/>
          <w:lang w:val="en-US"/>
        </w:rPr>
        <w:t>.</w:t>
      </w:r>
    </w:p>
    <w:p w14:paraId="475A5D95" w14:textId="3459EB25"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_Ref186719861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15</w:t>
      </w:r>
      <w:r w:rsidR="00294000" w:rsidRPr="00F772EE">
        <w:rPr>
          <w:rFonts w:hint="eastAsia"/>
          <w:b/>
          <w:bCs/>
          <w:i/>
        </w:rPr>
        <w:t xml:space="preserve">: </w:t>
      </w:r>
      <w:r w:rsidR="00294000" w:rsidRPr="00F772EE">
        <w:rPr>
          <w:bCs/>
          <w:i/>
        </w:rPr>
        <w:t>For AI/ML positioning case 2b, for the time stamp of channel measurement generated by UE,</w:t>
      </w:r>
      <w:r w:rsidRPr="00F772EE">
        <w:rPr>
          <w:b/>
          <w:bCs/>
          <w:i/>
        </w:rPr>
        <w:fldChar w:fldCharType="end"/>
      </w:r>
    </w:p>
    <w:p w14:paraId="15C67C9D" w14:textId="77777777" w:rsidR="0007132C" w:rsidRPr="00F772EE" w:rsidRDefault="0007132C" w:rsidP="0007132C">
      <w:pPr>
        <w:pStyle w:val="aff5"/>
        <w:numPr>
          <w:ilvl w:val="0"/>
          <w:numId w:val="37"/>
        </w:numPr>
        <w:suppressAutoHyphens/>
        <w:adjustRightInd w:val="0"/>
        <w:snapToGrid w:val="0"/>
        <w:spacing w:after="0"/>
        <w:jc w:val="left"/>
        <w:rPr>
          <w:i/>
          <w:lang w:val="en-US"/>
        </w:rPr>
      </w:pPr>
      <w:r w:rsidRPr="00F772EE">
        <w:rPr>
          <w:i/>
          <w:lang w:val="en-US"/>
        </w:rPr>
        <w:t>Existing IE “NR-TimeStamp” in TS 37.355</w:t>
      </w:r>
      <w:r w:rsidRPr="00F772EE">
        <w:rPr>
          <w:rFonts w:eastAsia="等线" w:hint="eastAsia"/>
          <w:i/>
          <w:lang w:val="en-US"/>
        </w:rPr>
        <w:t xml:space="preserve"> can be reused from RAN1 perspective</w:t>
      </w:r>
      <w:r w:rsidRPr="00F772EE">
        <w:rPr>
          <w:rFonts w:eastAsia="等线"/>
          <w:i/>
          <w:lang w:val="en-US"/>
        </w:rPr>
        <w:t>.</w:t>
      </w:r>
    </w:p>
    <w:p w14:paraId="50ECDDA1" w14:textId="72D18573"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_Ref186719863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16</w:t>
      </w:r>
      <w:r w:rsidR="00294000" w:rsidRPr="00F772EE">
        <w:rPr>
          <w:rFonts w:hint="eastAsia"/>
          <w:b/>
          <w:bCs/>
          <w:i/>
        </w:rPr>
        <w:t xml:space="preserve">: </w:t>
      </w:r>
      <w:r w:rsidR="00294000" w:rsidRPr="00F772EE">
        <w:rPr>
          <w:bCs/>
          <w:i/>
        </w:rPr>
        <w:t xml:space="preserve">For AI/ML positioning case 1, for the time stamp of location information sent by LMF, </w:t>
      </w:r>
      <w:r w:rsidR="00294000" w:rsidRPr="00F772EE">
        <w:rPr>
          <w:rFonts w:hint="eastAsia"/>
          <w:bCs/>
          <w:i/>
        </w:rPr>
        <w:t>from RAN1 perspective</w:t>
      </w:r>
      <w:r w:rsidR="00294000" w:rsidRPr="00F772EE">
        <w:rPr>
          <w:bCs/>
          <w:i/>
        </w:rPr>
        <w:t>,</w:t>
      </w:r>
      <w:r w:rsidRPr="00F772EE">
        <w:rPr>
          <w:b/>
          <w:bCs/>
          <w:i/>
        </w:rPr>
        <w:fldChar w:fldCharType="end"/>
      </w:r>
    </w:p>
    <w:p w14:paraId="6318BC02" w14:textId="77777777" w:rsidR="0007132C" w:rsidRPr="00F772EE" w:rsidRDefault="0007132C" w:rsidP="0007132C">
      <w:pPr>
        <w:pStyle w:val="aff5"/>
        <w:numPr>
          <w:ilvl w:val="0"/>
          <w:numId w:val="37"/>
        </w:numPr>
        <w:suppressAutoHyphens/>
        <w:adjustRightInd w:val="0"/>
        <w:snapToGrid w:val="0"/>
        <w:spacing w:after="0"/>
        <w:jc w:val="left"/>
        <w:rPr>
          <w:i/>
          <w:lang w:val="en-US"/>
        </w:rPr>
      </w:pPr>
      <w:r w:rsidRPr="00F772EE">
        <w:rPr>
          <w:i/>
          <w:lang w:val="en-US"/>
        </w:rPr>
        <w:t>Existing IE “measurementReferenceTime” in TS 37.355</w:t>
      </w:r>
      <w:r w:rsidRPr="00F772EE">
        <w:rPr>
          <w:rFonts w:eastAsia="等线" w:hint="eastAsia"/>
          <w:i/>
          <w:lang w:val="en-US"/>
        </w:rPr>
        <w:t xml:space="preserve"> can be reused</w:t>
      </w:r>
      <w:r w:rsidRPr="00F772EE">
        <w:rPr>
          <w:rFonts w:eastAsia="等线"/>
          <w:i/>
          <w:lang w:val="en-US"/>
        </w:rPr>
        <w:t>.</w:t>
      </w:r>
    </w:p>
    <w:p w14:paraId="46F17231" w14:textId="77777777" w:rsidR="0007132C" w:rsidRPr="00F772EE" w:rsidRDefault="0007132C" w:rsidP="0007132C">
      <w:pPr>
        <w:pStyle w:val="aff5"/>
        <w:numPr>
          <w:ilvl w:val="0"/>
          <w:numId w:val="37"/>
        </w:numPr>
        <w:suppressAutoHyphens/>
        <w:adjustRightInd w:val="0"/>
        <w:snapToGrid w:val="0"/>
        <w:spacing w:after="0"/>
        <w:jc w:val="left"/>
        <w:rPr>
          <w:i/>
          <w:lang w:val="en-US"/>
        </w:rPr>
      </w:pPr>
      <w:r w:rsidRPr="00F772EE">
        <w:rPr>
          <w:i/>
          <w:lang w:val="en-US"/>
        </w:rPr>
        <w:t>A valid duration is associated with the “measurementReferenceTime”.</w:t>
      </w:r>
    </w:p>
    <w:p w14:paraId="3FF208C2" w14:textId="19006E90"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_Ref186719864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17</w:t>
      </w:r>
      <w:r w:rsidR="00294000" w:rsidRPr="00F772EE">
        <w:rPr>
          <w:rFonts w:hint="eastAsia"/>
          <w:b/>
          <w:bCs/>
          <w:i/>
        </w:rPr>
        <w:t xml:space="preserve">: </w:t>
      </w:r>
      <w:r w:rsidR="00294000" w:rsidRPr="00F772EE">
        <w:rPr>
          <w:bCs/>
          <w:i/>
        </w:rPr>
        <w:t>For AI/ML positioning case 3</w:t>
      </w:r>
      <w:r w:rsidR="006450DE" w:rsidRPr="00F772EE">
        <w:rPr>
          <w:bCs/>
          <w:i/>
        </w:rPr>
        <w:t>a</w:t>
      </w:r>
      <w:r w:rsidR="00294000" w:rsidRPr="00F772EE">
        <w:rPr>
          <w:bCs/>
          <w:i/>
        </w:rPr>
        <w:t>, for the time stamp of report generated by TRP/gNB,</w:t>
      </w:r>
      <w:r w:rsidRPr="00F772EE">
        <w:rPr>
          <w:b/>
          <w:bCs/>
          <w:i/>
        </w:rPr>
        <w:fldChar w:fldCharType="end"/>
      </w:r>
    </w:p>
    <w:p w14:paraId="32B1970F" w14:textId="77777777" w:rsidR="00303F8D" w:rsidRPr="00F772EE" w:rsidRDefault="00303F8D" w:rsidP="00303F8D">
      <w:pPr>
        <w:pStyle w:val="aff5"/>
        <w:numPr>
          <w:ilvl w:val="0"/>
          <w:numId w:val="37"/>
        </w:numPr>
        <w:suppressAutoHyphens/>
        <w:adjustRightInd w:val="0"/>
        <w:snapToGrid w:val="0"/>
        <w:spacing w:after="0"/>
        <w:jc w:val="left"/>
        <w:rPr>
          <w:i/>
          <w:lang w:val="en-US"/>
        </w:rPr>
      </w:pPr>
      <w:r w:rsidRPr="00F772EE">
        <w:rPr>
          <w:i/>
          <w:lang w:val="en-US"/>
        </w:rPr>
        <w:t>Existing IE “Time Stamp” in TS 38.455</w:t>
      </w:r>
      <w:r w:rsidRPr="00F772EE">
        <w:rPr>
          <w:rFonts w:eastAsia="等线" w:hint="eastAsia"/>
          <w:i/>
          <w:lang w:val="en-US"/>
        </w:rPr>
        <w:t xml:space="preserve"> can be reused from RAN1 perspective</w:t>
      </w:r>
      <w:r w:rsidRPr="00F772EE">
        <w:rPr>
          <w:rFonts w:eastAsia="等线"/>
          <w:i/>
          <w:lang w:val="en-US"/>
        </w:rPr>
        <w:t>.</w:t>
      </w:r>
    </w:p>
    <w:p w14:paraId="0EEFFD3D" w14:textId="4BCCA691"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_Ref181278226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18</w:t>
      </w:r>
      <w:r w:rsidR="00294000" w:rsidRPr="00F772EE">
        <w:rPr>
          <w:rFonts w:hint="eastAsia"/>
          <w:b/>
          <w:bCs/>
          <w:i/>
        </w:rPr>
        <w:t>:</w:t>
      </w:r>
      <w:r w:rsidR="00294000" w:rsidRPr="00F772EE">
        <w:rPr>
          <w:b/>
          <w:bCs/>
          <w:i/>
        </w:rPr>
        <w:t xml:space="preserve"> </w:t>
      </w:r>
      <w:r w:rsidR="00294000" w:rsidRPr="00F772EE">
        <w:rPr>
          <w:bCs/>
          <w:i/>
        </w:rPr>
        <w:t>For training data collection of AI/ML based positioning Cases 1, 3a, 3b, from RAN1 perspective, when label reporting is applicable, quality indicator of label is represented reusing an existing IE:</w:t>
      </w:r>
      <w:r w:rsidRPr="00F772EE">
        <w:rPr>
          <w:b/>
          <w:bCs/>
          <w:i/>
        </w:rPr>
        <w:fldChar w:fldCharType="end"/>
      </w:r>
    </w:p>
    <w:p w14:paraId="0FB0736D" w14:textId="77777777" w:rsidR="00303F8D" w:rsidRPr="00F772EE" w:rsidRDefault="00303F8D" w:rsidP="00303F8D">
      <w:pPr>
        <w:pStyle w:val="aff5"/>
        <w:widowControl w:val="0"/>
        <w:numPr>
          <w:ilvl w:val="0"/>
          <w:numId w:val="40"/>
        </w:numPr>
        <w:tabs>
          <w:tab w:val="left" w:pos="0"/>
          <w:tab w:val="left" w:pos="720"/>
        </w:tabs>
        <w:suppressAutoHyphens/>
        <w:adjustRightInd w:val="0"/>
        <w:snapToGrid w:val="0"/>
        <w:spacing w:afterLines="50"/>
        <w:rPr>
          <w:i/>
        </w:rPr>
      </w:pPr>
      <w:r w:rsidRPr="00F772EE">
        <w:rPr>
          <w:rFonts w:hint="eastAsia"/>
          <w:i/>
        </w:rPr>
        <w:t>I</w:t>
      </w:r>
      <w:r w:rsidRPr="00F772EE">
        <w:rPr>
          <w:i/>
        </w:rPr>
        <w:t>f the label refers to the location information, horizontalUncertainty is reused.</w:t>
      </w:r>
    </w:p>
    <w:p w14:paraId="7F48D949" w14:textId="77777777" w:rsidR="00303F8D" w:rsidRPr="00F772EE" w:rsidRDefault="00303F8D" w:rsidP="00303F8D">
      <w:pPr>
        <w:pStyle w:val="aff5"/>
        <w:widowControl w:val="0"/>
        <w:numPr>
          <w:ilvl w:val="0"/>
          <w:numId w:val="40"/>
        </w:numPr>
        <w:tabs>
          <w:tab w:val="left" w:pos="0"/>
          <w:tab w:val="left" w:pos="720"/>
        </w:tabs>
        <w:suppressAutoHyphens/>
        <w:adjustRightInd w:val="0"/>
        <w:snapToGrid w:val="0"/>
        <w:spacing w:afterLines="50"/>
        <w:rPr>
          <w:i/>
        </w:rPr>
      </w:pPr>
      <w:r w:rsidRPr="00F772EE">
        <w:rPr>
          <w:i/>
        </w:rPr>
        <w:t>If the label refers to the timing information, NR-TimingQuality is reused.</w:t>
      </w:r>
    </w:p>
    <w:p w14:paraId="28C4CAAB" w14:textId="77777777" w:rsidR="00303F8D" w:rsidRPr="00F772EE" w:rsidRDefault="00303F8D" w:rsidP="00303F8D">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FFS: other quality indicators if other intermediate features are supported. </w:t>
      </w:r>
    </w:p>
    <w:p w14:paraId="5DA7A2B1" w14:textId="27FA82AB"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_Ref177977544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lang w:val="en-US"/>
        </w:rPr>
        <w:t xml:space="preserve">Proposal </w:t>
      </w:r>
      <w:r w:rsidR="00294000" w:rsidRPr="00F772EE">
        <w:rPr>
          <w:b/>
          <w:bCs/>
          <w:i/>
          <w:iCs/>
          <w:noProof/>
          <w:lang w:val="en-US"/>
        </w:rPr>
        <w:t>19</w:t>
      </w:r>
      <w:r w:rsidR="00294000" w:rsidRPr="00F772EE">
        <w:rPr>
          <w:b/>
          <w:bCs/>
          <w:i/>
          <w:iCs/>
          <w:lang w:val="en-US"/>
        </w:rPr>
        <w:t>:</w:t>
      </w:r>
      <w:r w:rsidR="00294000" w:rsidRPr="00F772EE">
        <w:rPr>
          <w:bCs/>
          <w:i/>
          <w:iCs/>
          <w:lang w:val="en-US"/>
        </w:rPr>
        <w:t xml:space="preserve"> From RAN1 perspective, for Case 3b measurements,</w:t>
      </w:r>
      <w:r w:rsidRPr="00F772EE">
        <w:rPr>
          <w:b/>
          <w:u w:val="single"/>
          <w:lang w:val="en-US" w:eastAsia="zh-CN"/>
        </w:rPr>
        <w:fldChar w:fldCharType="end"/>
      </w:r>
    </w:p>
    <w:p w14:paraId="7EB259BB"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The existing procedures </w:t>
      </w:r>
      <w:r w:rsidRPr="00F772EE">
        <w:rPr>
          <w:rFonts w:hint="eastAsia"/>
          <w:i/>
        </w:rPr>
        <w:t xml:space="preserve">can be </w:t>
      </w:r>
      <w:r w:rsidRPr="00F772EE">
        <w:rPr>
          <w:i/>
        </w:rPr>
        <w:t>reused in terms of SRS configuration.</w:t>
      </w:r>
    </w:p>
    <w:p w14:paraId="1B294D34"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These measurements can be used for multiple aspects related to case 3b, e.g. training data collection, monitoring, or inference procedures. </w:t>
      </w:r>
    </w:p>
    <w:p w14:paraId="1A837785"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Note: Purpose, such as the</w:t>
      </w:r>
      <w:r w:rsidRPr="00F772EE">
        <w:rPr>
          <w:rFonts w:hint="eastAsia"/>
          <w:i/>
        </w:rPr>
        <w:t xml:space="preserve"> training</w:t>
      </w:r>
      <w:r w:rsidRPr="00F772EE">
        <w:rPr>
          <w:i/>
        </w:rPr>
        <w:t xml:space="preserve"> data collection</w:t>
      </w:r>
      <w:r w:rsidRPr="00F772EE">
        <w:rPr>
          <w:rFonts w:hint="eastAsia"/>
          <w:i/>
        </w:rPr>
        <w:t>,</w:t>
      </w:r>
      <w:r w:rsidRPr="00F772EE">
        <w:rPr>
          <w:i/>
        </w:rPr>
        <w:t xml:space="preserve"> monitoring, or inference procedures mentioned above, will not </w:t>
      </w:r>
      <w:r w:rsidRPr="00F772EE">
        <w:rPr>
          <w:rFonts w:hint="eastAsia"/>
          <w:i/>
        </w:rPr>
        <w:t xml:space="preserve">necessarily </w:t>
      </w:r>
      <w:r w:rsidRPr="00F772EE">
        <w:rPr>
          <w:i/>
        </w:rPr>
        <w:t>be specified in RAN 1 specifications</w:t>
      </w:r>
    </w:p>
    <w:p w14:paraId="7D1FA2FC" w14:textId="5D408C95"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_Ref177977559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lang w:val="en-US"/>
        </w:rPr>
        <w:t xml:space="preserve">Proposal </w:t>
      </w:r>
      <w:r w:rsidR="00294000" w:rsidRPr="00F772EE">
        <w:rPr>
          <w:b/>
          <w:bCs/>
          <w:i/>
          <w:iCs/>
          <w:noProof/>
          <w:lang w:val="en-US"/>
        </w:rPr>
        <w:t>20</w:t>
      </w:r>
      <w:r w:rsidR="00294000" w:rsidRPr="00F772EE">
        <w:rPr>
          <w:b/>
          <w:bCs/>
          <w:i/>
          <w:iCs/>
          <w:lang w:val="en-US"/>
        </w:rPr>
        <w:t xml:space="preserve">: </w:t>
      </w:r>
      <w:r w:rsidR="00294000" w:rsidRPr="00F772EE">
        <w:rPr>
          <w:bCs/>
          <w:i/>
          <w:iCs/>
          <w:lang w:val="en-US"/>
        </w:rPr>
        <w:t>For option A (UE initialed DL PRS configuration), the following enhancement can be supported:</w:t>
      </w:r>
      <w:r w:rsidRPr="00F772EE">
        <w:rPr>
          <w:b/>
          <w:u w:val="single"/>
          <w:lang w:val="en-US" w:eastAsia="zh-CN"/>
        </w:rPr>
        <w:fldChar w:fldCharType="end"/>
      </w:r>
    </w:p>
    <w:p w14:paraId="043DEEEC"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On-demand PRS request includes the suggested number of activated TRPs that transmit DL PRS. </w:t>
      </w:r>
    </w:p>
    <w:p w14:paraId="79CF1083" w14:textId="255A1660"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_Ref20134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21</w:t>
      </w:r>
      <w:r w:rsidR="00294000" w:rsidRPr="00F772EE">
        <w:rPr>
          <w:rFonts w:hint="eastAsia"/>
          <w:b/>
          <w:bCs/>
          <w:i/>
        </w:rPr>
        <w:t xml:space="preserve">: </w:t>
      </w:r>
      <w:r w:rsidR="00294000" w:rsidRPr="00F772EE">
        <w:rPr>
          <w:rFonts w:hint="eastAsia"/>
          <w:bCs/>
          <w:i/>
        </w:rPr>
        <w:t>For AI/ML positioning, different data collection requirements can be configured by the data collection node</w:t>
      </w:r>
      <w:r w:rsidR="00294000" w:rsidRPr="00F772EE">
        <w:rPr>
          <w:bCs/>
          <w:i/>
        </w:rPr>
        <w:t>, where the configuration includes at least:</w:t>
      </w:r>
      <w:r w:rsidRPr="00F772EE">
        <w:rPr>
          <w:b/>
          <w:bCs/>
          <w:i/>
        </w:rPr>
        <w:fldChar w:fldCharType="end"/>
      </w:r>
    </w:p>
    <w:p w14:paraId="39D54ADE"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Q</w:t>
      </w:r>
      <w:r w:rsidRPr="00F772EE">
        <w:rPr>
          <w:rFonts w:hint="eastAsia"/>
          <w:i/>
        </w:rPr>
        <w:t>uality</w:t>
      </w:r>
      <w:r w:rsidRPr="00F772EE">
        <w:rPr>
          <w:i/>
        </w:rPr>
        <w:t xml:space="preserve"> requirement of the channel measurement</w:t>
      </w:r>
      <w:r w:rsidRPr="00F772EE">
        <w:rPr>
          <w:rFonts w:hint="eastAsia"/>
          <w:i/>
        </w:rPr>
        <w:t>,</w:t>
      </w:r>
      <w:r w:rsidRPr="00F772EE">
        <w:rPr>
          <w:i/>
        </w:rPr>
        <w:t xml:space="preserve"> report periodicity</w:t>
      </w:r>
      <w:r w:rsidRPr="00F772EE">
        <w:rPr>
          <w:rFonts w:hint="eastAsia"/>
          <w:i/>
        </w:rPr>
        <w:t>.</w:t>
      </w:r>
    </w:p>
    <w:p w14:paraId="46A5F732" w14:textId="77777777" w:rsidR="00803679" w:rsidRPr="00F772EE" w:rsidRDefault="00803679" w:rsidP="00803679">
      <w:pPr>
        <w:snapToGrid w:val="0"/>
        <w:spacing w:beforeLines="30" w:before="72" w:afterLines="30" w:after="72" w:line="288" w:lineRule="auto"/>
        <w:rPr>
          <w:i/>
          <w:lang w:val="en-US" w:eastAsia="zh-CN"/>
        </w:rPr>
      </w:pPr>
      <w:r w:rsidRPr="00F772EE">
        <w:rPr>
          <w:i/>
          <w:lang w:val="en-US" w:eastAsia="zh-CN"/>
        </w:rPr>
        <w:t>Note: The data collection node can be different among different use cases.</w:t>
      </w:r>
    </w:p>
    <w:p w14:paraId="3DF68599" w14:textId="2C7851F5"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_Ref172809962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22</w:t>
      </w:r>
      <w:r w:rsidR="00294000" w:rsidRPr="00F772EE">
        <w:rPr>
          <w:rFonts w:hint="eastAsia"/>
          <w:b/>
          <w:bCs/>
          <w:i/>
        </w:rPr>
        <w:t>:</w:t>
      </w:r>
      <w:r w:rsidR="00294000" w:rsidRPr="00F772EE">
        <w:rPr>
          <w:bCs/>
          <w:i/>
        </w:rPr>
        <w:t xml:space="preserve"> The association between part A and part B can be determined by the model training entity based on the collected measurement information and label information.</w:t>
      </w:r>
      <w:r w:rsidRPr="00F772EE">
        <w:rPr>
          <w:b/>
          <w:bCs/>
          <w:i/>
        </w:rPr>
        <w:fldChar w:fldCharType="end"/>
      </w:r>
    </w:p>
    <w:p w14:paraId="009A49C5"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Part A can be provided by:</w:t>
      </w:r>
    </w:p>
    <w:p w14:paraId="3A0CCC94"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rPr>
      </w:pPr>
      <w:r w:rsidRPr="00F772EE">
        <w:rPr>
          <w:i/>
          <w:lang w:eastAsia="zh-CN"/>
        </w:rPr>
        <w:t>TRP measurement result in TS 38.455 (case 3a, case 3b).</w:t>
      </w:r>
    </w:p>
    <w:p w14:paraId="18112495"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SignalMeasurementInformation in TS 37.355 (case 1, case 2a and case 2b).</w:t>
      </w:r>
    </w:p>
    <w:p w14:paraId="64B52CC3"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Part B can be provided by:</w:t>
      </w:r>
    </w:p>
    <w:p w14:paraId="15831D5E"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ProvideLocationInformation in TS 37.355 (case 2b, case 3b).</w:t>
      </w:r>
    </w:p>
    <w:p w14:paraId="620A6188"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ProvideAssistanceData in TS 37.355 (case 1, case 2a).</w:t>
      </w:r>
    </w:p>
    <w:p w14:paraId="434C9C10"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New assistance information sent from LMF to gNB (case 3a).</w:t>
      </w:r>
    </w:p>
    <w:p w14:paraId="6D0BDCBD" w14:textId="77777777" w:rsidR="00803679" w:rsidRPr="00F772EE" w:rsidRDefault="00803679" w:rsidP="00803679">
      <w:pPr>
        <w:pStyle w:val="aff5"/>
        <w:widowControl w:val="0"/>
        <w:numPr>
          <w:ilvl w:val="0"/>
          <w:numId w:val="40"/>
        </w:numPr>
        <w:tabs>
          <w:tab w:val="left" w:pos="0"/>
          <w:tab w:val="left" w:pos="720"/>
        </w:tabs>
        <w:suppressAutoHyphens/>
        <w:adjustRightInd w:val="0"/>
        <w:snapToGrid w:val="0"/>
        <w:spacing w:afterLines="50"/>
        <w:rPr>
          <w:i/>
        </w:rPr>
      </w:pPr>
      <w:r w:rsidRPr="00F772EE">
        <w:rPr>
          <w:i/>
        </w:rPr>
        <w:t>Part A and Part B can be associated using:</w:t>
      </w:r>
    </w:p>
    <w:p w14:paraId="7B203113"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 xml:space="preserve">the timestamp provided in measurement and/or location information. </w:t>
      </w:r>
    </w:p>
    <w:p w14:paraId="1D078DD5" w14:textId="77777777" w:rsidR="00803679" w:rsidRPr="00F772EE" w:rsidRDefault="00803679" w:rsidP="00803679">
      <w:pPr>
        <w:pStyle w:val="aff5"/>
        <w:widowControl w:val="0"/>
        <w:numPr>
          <w:ilvl w:val="1"/>
          <w:numId w:val="40"/>
        </w:numPr>
        <w:tabs>
          <w:tab w:val="left" w:pos="0"/>
          <w:tab w:val="left" w:pos="720"/>
        </w:tabs>
        <w:suppressAutoHyphens/>
        <w:adjustRightInd w:val="0"/>
        <w:snapToGrid w:val="0"/>
        <w:spacing w:afterLines="50"/>
        <w:rPr>
          <w:i/>
          <w:lang w:eastAsia="zh-CN"/>
        </w:rPr>
      </w:pPr>
      <w:r w:rsidRPr="00F772EE">
        <w:rPr>
          <w:i/>
          <w:lang w:eastAsia="zh-CN"/>
        </w:rPr>
        <w:t>UE ID associated with the measurement and/or location information.</w:t>
      </w:r>
    </w:p>
    <w:p w14:paraId="3BFF7D6F" w14:textId="07D61AA4" w:rsidR="007A62DD" w:rsidRPr="00F772EE" w:rsidRDefault="007A62DD" w:rsidP="007A62DD">
      <w:pPr>
        <w:spacing w:beforeLines="50" w:before="120" w:after="0"/>
        <w:jc w:val="center"/>
        <w:rPr>
          <w:b/>
          <w:u w:val="single"/>
          <w:lang w:val="en-US" w:eastAsia="zh-CN"/>
        </w:rPr>
      </w:pPr>
      <w:r w:rsidRPr="00F772EE">
        <w:rPr>
          <w:b/>
          <w:u w:val="single"/>
          <w:lang w:val="en-US" w:eastAsia="zh-CN"/>
        </w:rPr>
        <w:t>Consistency between training and inference</w:t>
      </w:r>
    </w:p>
    <w:p w14:paraId="274365F8" w14:textId="145D5A79"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_Ref186719877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23</w:t>
      </w:r>
      <w:r w:rsidR="00294000" w:rsidRPr="00F772EE">
        <w:rPr>
          <w:rFonts w:hint="eastAsia"/>
          <w:b/>
          <w:bCs/>
          <w:i/>
        </w:rPr>
        <w:t>:</w:t>
      </w:r>
      <w:r w:rsidR="00294000" w:rsidRPr="00F772EE">
        <w:rPr>
          <w:b/>
          <w:bCs/>
          <w:i/>
        </w:rPr>
        <w:t xml:space="preserve"> </w:t>
      </w:r>
      <w:r w:rsidR="00294000" w:rsidRPr="00F772EE">
        <w:rPr>
          <w:bCs/>
          <w:i/>
        </w:rPr>
        <w:t>For AI/ML based positioning Case 1, all assistance information from legacy UE-based DL-TDOA can be provided from LMF to UE explicitly.</w:t>
      </w:r>
      <w:r w:rsidRPr="00F772EE">
        <w:rPr>
          <w:b/>
          <w:bCs/>
          <w:i/>
        </w:rPr>
        <w:fldChar w:fldCharType="end"/>
      </w:r>
    </w:p>
    <w:p w14:paraId="1736A44D"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There is no need to introduce associated ID for AI/ML positioning.</w:t>
      </w:r>
    </w:p>
    <w:p w14:paraId="585A713B" w14:textId="7A210CCB"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_Ref186719880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24</w:t>
      </w:r>
      <w:r w:rsidR="00294000" w:rsidRPr="00F772EE">
        <w:rPr>
          <w:rFonts w:hint="eastAsia"/>
          <w:b/>
          <w:bCs/>
          <w:i/>
        </w:rPr>
        <w:t>:</w:t>
      </w:r>
      <w:r w:rsidR="00294000" w:rsidRPr="00F772EE">
        <w:rPr>
          <w:b/>
          <w:bCs/>
          <w:i/>
        </w:rPr>
        <w:t xml:space="preserve"> </w:t>
      </w:r>
      <w:r w:rsidR="00294000" w:rsidRPr="00F772EE">
        <w:rPr>
          <w:bCs/>
          <w:i/>
        </w:rPr>
        <w:t>For AI/ML based positioning Case 1, all assistance information from legacy UE-based DL-AOD can be provided from LMF to UE.</w:t>
      </w:r>
      <w:r w:rsidRPr="00F772EE">
        <w:rPr>
          <w:b/>
          <w:bCs/>
          <w:i/>
        </w:rPr>
        <w:fldChar w:fldCharType="end"/>
      </w:r>
    </w:p>
    <w:p w14:paraId="28C1915F" w14:textId="77777777" w:rsidR="0065051E" w:rsidRPr="00F772EE" w:rsidRDefault="0065051E" w:rsidP="0065051E">
      <w:pPr>
        <w:spacing w:beforeLines="50" w:before="120" w:after="0"/>
        <w:jc w:val="center"/>
        <w:rPr>
          <w:b/>
          <w:u w:val="single"/>
          <w:lang w:val="en-US" w:eastAsia="zh-CN"/>
        </w:rPr>
      </w:pPr>
      <w:r w:rsidRPr="00F772EE">
        <w:rPr>
          <w:b/>
          <w:u w:val="single"/>
          <w:lang w:val="en-US" w:eastAsia="zh-CN"/>
        </w:rPr>
        <w:t>Model monitoring</w:t>
      </w:r>
    </w:p>
    <w:p w14:paraId="1D217B71" w14:textId="2AA75FC0"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_Ref181278254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25</w:t>
      </w:r>
      <w:r w:rsidR="00294000" w:rsidRPr="00F772EE">
        <w:rPr>
          <w:rFonts w:hint="eastAsia"/>
          <w:b/>
          <w:bCs/>
          <w:i/>
        </w:rPr>
        <w:t>:</w:t>
      </w:r>
      <w:r w:rsidR="00294000" w:rsidRPr="00F772EE">
        <w:rPr>
          <w:bCs/>
          <w:i/>
        </w:rPr>
        <w:t xml:space="preserve"> Label-free monitoring can be realized by implementation in a manner transparent to specification. No further discussion on label-free monitoring.</w:t>
      </w:r>
      <w:r w:rsidRPr="00F772EE">
        <w:rPr>
          <w:b/>
          <w:bCs/>
          <w:i/>
        </w:rPr>
        <w:fldChar w:fldCharType="end"/>
      </w:r>
    </w:p>
    <w:p w14:paraId="387C4908" w14:textId="256227D4"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_Ref181278257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rPr>
        <w:t xml:space="preserve">Proposal </w:t>
      </w:r>
      <w:r w:rsidR="00294000" w:rsidRPr="00F772EE">
        <w:rPr>
          <w:b/>
          <w:bCs/>
          <w:i/>
          <w:iCs/>
          <w:noProof/>
        </w:rPr>
        <w:t>26</w:t>
      </w:r>
      <w:r w:rsidR="00294000" w:rsidRPr="00F772EE">
        <w:rPr>
          <w:rFonts w:hint="eastAsia"/>
          <w:b/>
          <w:bCs/>
          <w:i/>
          <w:iCs/>
          <w:lang w:val="en-US" w:eastAsia="zh-CN"/>
        </w:rPr>
        <w:t>:</w:t>
      </w:r>
      <w:r w:rsidR="00294000" w:rsidRPr="00F772EE">
        <w:rPr>
          <w:rFonts w:hint="eastAsia"/>
          <w:i/>
          <w:iCs/>
          <w:lang w:val="en-US" w:eastAsia="zh-CN"/>
        </w:rPr>
        <w:t xml:space="preserve"> </w:t>
      </w:r>
      <w:r w:rsidR="00294000" w:rsidRPr="00F772EE">
        <w:rPr>
          <w:i/>
          <w:iCs/>
          <w:lang w:val="en-US" w:eastAsia="zh-CN"/>
        </w:rPr>
        <w:t>For model performance monitoring of AI/ML positioning Case 1, for model performance monitoring metric calculation in label-based model monitoring, support option B-1 and option B-2:</w:t>
      </w:r>
      <w:r w:rsidRPr="00F772EE">
        <w:rPr>
          <w:b/>
          <w:u w:val="single"/>
          <w:lang w:val="en-US" w:eastAsia="zh-CN"/>
        </w:rPr>
        <w:fldChar w:fldCharType="end"/>
      </w:r>
    </w:p>
    <w:p w14:paraId="0398C966"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Option B-1. at least inference result (i.e., the model output corresponding to target UE’s channel measurement) of the target UE is sent by the target UE to LMF. </w:t>
      </w:r>
    </w:p>
    <w:p w14:paraId="1772FFCF"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B-2. PRU’s channel measurement is sent via LMF to the target UE, and the inference result (i.e., the model output corresponding to PRU’s channel measurement) is sent by the target UE to LMF.</w:t>
      </w:r>
    </w:p>
    <w:p w14:paraId="1846B565" w14:textId="1109F5B7"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_Ref186719883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rPr>
        <w:t xml:space="preserve">Proposal </w:t>
      </w:r>
      <w:r w:rsidR="00294000" w:rsidRPr="00F772EE">
        <w:rPr>
          <w:b/>
          <w:bCs/>
          <w:i/>
          <w:iCs/>
          <w:noProof/>
        </w:rPr>
        <w:t>27</w:t>
      </w:r>
      <w:r w:rsidR="00294000" w:rsidRPr="00F772EE">
        <w:rPr>
          <w:rFonts w:hint="eastAsia"/>
          <w:b/>
          <w:bCs/>
          <w:i/>
          <w:iCs/>
          <w:lang w:val="en-US" w:eastAsia="zh-CN"/>
        </w:rPr>
        <w:t>:</w:t>
      </w:r>
      <w:r w:rsidR="00294000" w:rsidRPr="00F772EE">
        <w:rPr>
          <w:rFonts w:hint="eastAsia"/>
          <w:i/>
          <w:iCs/>
          <w:lang w:val="en-US" w:eastAsia="zh-CN"/>
        </w:rPr>
        <w:t xml:space="preserve"> </w:t>
      </w:r>
      <w:r w:rsidR="00294000" w:rsidRPr="00F772EE">
        <w:rPr>
          <w:i/>
          <w:iCs/>
          <w:lang w:val="en-US" w:eastAsia="zh-CN"/>
        </w:rPr>
        <w:t>For model performance monitoring of AI/ML positioning Case 1</w:t>
      </w:r>
      <w:r w:rsidR="00F772EE" w:rsidRPr="00F772EE">
        <w:rPr>
          <w:i/>
          <w:iCs/>
          <w:lang w:val="en-US" w:eastAsia="zh-CN"/>
        </w:rPr>
        <w:t>,</w:t>
      </w:r>
      <w:r w:rsidR="00294000" w:rsidRPr="00F772EE">
        <w:rPr>
          <w:i/>
          <w:iCs/>
          <w:lang w:val="en-US" w:eastAsia="zh-CN"/>
        </w:rPr>
        <w:t xml:space="preserve"> support UE report suggested monitoring behavior and/or positioning accuracy as monitoring outcome to LMF.</w:t>
      </w:r>
      <w:r w:rsidRPr="00F772EE">
        <w:rPr>
          <w:b/>
          <w:u w:val="single"/>
          <w:lang w:val="en-US" w:eastAsia="zh-CN"/>
        </w:rPr>
        <w:fldChar w:fldCharType="end"/>
      </w:r>
    </w:p>
    <w:p w14:paraId="68A549EA" w14:textId="4F5F5142"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_Ref186719887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rPr>
        <w:t xml:space="preserve">Proposal </w:t>
      </w:r>
      <w:r w:rsidR="00294000" w:rsidRPr="00F772EE">
        <w:rPr>
          <w:b/>
          <w:bCs/>
          <w:i/>
          <w:iCs/>
          <w:noProof/>
        </w:rPr>
        <w:t>28</w:t>
      </w:r>
      <w:r w:rsidR="00294000" w:rsidRPr="00F772EE">
        <w:rPr>
          <w:rFonts w:hint="eastAsia"/>
          <w:b/>
          <w:bCs/>
          <w:i/>
          <w:iCs/>
          <w:lang w:val="en-US" w:eastAsia="zh-CN"/>
        </w:rPr>
        <w:t>:</w:t>
      </w:r>
      <w:r w:rsidR="00294000" w:rsidRPr="00F772EE">
        <w:rPr>
          <w:rFonts w:hint="eastAsia"/>
          <w:i/>
          <w:iCs/>
          <w:lang w:val="en-US" w:eastAsia="zh-CN"/>
        </w:rPr>
        <w:t xml:space="preserve"> </w:t>
      </w:r>
      <w:r w:rsidR="00294000" w:rsidRPr="00F772EE">
        <w:rPr>
          <w:i/>
          <w:iCs/>
          <w:lang w:val="en-US" w:eastAsia="zh-CN"/>
        </w:rPr>
        <w:t>For model performance monitoring of AI/ML positioning Case 1, choose one or more options from the following for the time when UE reports monitoring outcome to LMF:</w:t>
      </w:r>
      <w:r w:rsidRPr="00F772EE">
        <w:rPr>
          <w:b/>
          <w:u w:val="single"/>
          <w:lang w:val="en-US" w:eastAsia="zh-CN"/>
        </w:rPr>
        <w:fldChar w:fldCharType="end"/>
      </w:r>
    </w:p>
    <w:p w14:paraId="7439ED69"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O</w:t>
      </w:r>
      <w:r w:rsidRPr="00F772EE">
        <w:rPr>
          <w:rFonts w:hint="eastAsia"/>
          <w:i/>
        </w:rPr>
        <w:t>ption</w:t>
      </w:r>
      <w:r w:rsidRPr="00F772EE">
        <w:rPr>
          <w:i/>
        </w:rPr>
        <w:t xml:space="preserve"> 1: Up to UE’s implementation, i.e., UE reports the monitoring outcome whenever UE wants.</w:t>
      </w:r>
    </w:p>
    <w:p w14:paraId="6D55D186"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2: UE reports the monitoring outcome when there’s a need to change the current behavior.</w:t>
      </w:r>
    </w:p>
    <w:p w14:paraId="1053EF9A"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rFonts w:hint="eastAsia"/>
          <w:i/>
        </w:rPr>
        <w:t>O</w:t>
      </w:r>
      <w:r w:rsidRPr="00F772EE">
        <w:rPr>
          <w:i/>
        </w:rPr>
        <w:t>ption 3: LMF pre-configures criterion on when UE should report monitoring outcome.</w:t>
      </w:r>
    </w:p>
    <w:p w14:paraId="7F1BAC66"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4: LMF sends request to trigger UE’s monitoring outcome report.</w:t>
      </w:r>
    </w:p>
    <w:p w14:paraId="63B1D3DE"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Option 5: LMF configures the reporting amount and reporting interval to UE for monitoring outcome report.</w:t>
      </w:r>
    </w:p>
    <w:p w14:paraId="42C5896E" w14:textId="63AAC6A5"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_Ref181278259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29</w:t>
      </w:r>
      <w:r w:rsidR="00294000" w:rsidRPr="00F772EE">
        <w:rPr>
          <w:rFonts w:hint="eastAsia"/>
          <w:b/>
          <w:bCs/>
          <w:i/>
        </w:rPr>
        <w:t xml:space="preserve">: </w:t>
      </w:r>
      <w:r w:rsidR="00294000" w:rsidRPr="00F772EE">
        <w:rPr>
          <w:bCs/>
          <w:i/>
        </w:rPr>
        <w:t>For case 3a, LMF provides assistance data on the ground truth label to TRP. FFS: the detailed IE.</w:t>
      </w:r>
      <w:r w:rsidRPr="00F772EE">
        <w:rPr>
          <w:b/>
          <w:bCs/>
          <w:i/>
        </w:rPr>
        <w:fldChar w:fldCharType="end"/>
      </w:r>
    </w:p>
    <w:p w14:paraId="4BAEA520" w14:textId="7C8C7EC4" w:rsidR="008A4212" w:rsidRPr="00F772EE" w:rsidRDefault="008A4212" w:rsidP="00285B07">
      <w:pPr>
        <w:spacing w:beforeLines="50" w:before="120" w:after="0"/>
        <w:rPr>
          <w:b/>
          <w:bCs/>
          <w:i/>
        </w:rPr>
      </w:pPr>
      <w:r w:rsidRPr="00F772EE">
        <w:rPr>
          <w:b/>
          <w:bCs/>
          <w:i/>
        </w:rPr>
        <w:fldChar w:fldCharType="begin"/>
      </w:r>
      <w:r w:rsidRPr="00F772EE">
        <w:rPr>
          <w:b/>
          <w:bCs/>
          <w:i/>
        </w:rPr>
        <w:instrText xml:space="preserve"> REF _Ref162377046 \h </w:instrText>
      </w:r>
      <w:r w:rsidR="00285B07" w:rsidRPr="00F772EE">
        <w:rPr>
          <w:b/>
          <w:bCs/>
          <w:i/>
        </w:rPr>
        <w:instrText xml:space="preserve"> \* MERGEFORMAT </w:instrText>
      </w:r>
      <w:r w:rsidRPr="00F772EE">
        <w:rPr>
          <w:b/>
          <w:bCs/>
          <w:i/>
        </w:rPr>
      </w:r>
      <w:r w:rsidRPr="00F772EE">
        <w:rPr>
          <w:b/>
          <w:bCs/>
          <w:i/>
        </w:rPr>
        <w:fldChar w:fldCharType="separate"/>
      </w:r>
      <w:r w:rsidR="00294000" w:rsidRPr="00F772EE">
        <w:rPr>
          <w:b/>
          <w:bCs/>
          <w:i/>
        </w:rPr>
        <w:t>Proposal 30</w:t>
      </w:r>
      <w:r w:rsidR="00294000" w:rsidRPr="00F772EE">
        <w:rPr>
          <w:rFonts w:hint="eastAsia"/>
          <w:b/>
          <w:bCs/>
          <w:i/>
        </w:rPr>
        <w:t xml:space="preserve">: </w:t>
      </w:r>
      <w:r w:rsidR="00294000" w:rsidRPr="00F772EE">
        <w:rPr>
          <w:bCs/>
          <w:i/>
        </w:rPr>
        <w:t>For LMF-side model, whether assistance information is required for model monitoring depends on whether LMF has prior information</w:t>
      </w:r>
      <w:r w:rsidR="00294000" w:rsidRPr="00F772EE">
        <w:rPr>
          <w:rFonts w:hint="eastAsia"/>
          <w:bCs/>
          <w:i/>
        </w:rPr>
        <w:t xml:space="preserve"> </w:t>
      </w:r>
      <w:r w:rsidR="00294000" w:rsidRPr="00F772EE">
        <w:rPr>
          <w:bCs/>
          <w:i/>
        </w:rPr>
        <w:t>on UE/PRU’s location:</w:t>
      </w:r>
      <w:r w:rsidRPr="00F772EE">
        <w:rPr>
          <w:b/>
          <w:bCs/>
          <w:i/>
        </w:rPr>
        <w:fldChar w:fldCharType="end"/>
      </w:r>
    </w:p>
    <w:p w14:paraId="48B09B5F"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If LMF has prior information on UE/PRU’s location, there’s no need to let UE/PRU/gNB send </w:t>
      </w:r>
      <w:r w:rsidRPr="00F772EE">
        <w:rPr>
          <w:rFonts w:hint="eastAsia"/>
          <w:i/>
        </w:rPr>
        <w:t>any</w:t>
      </w:r>
      <w:r w:rsidRPr="00F772EE">
        <w:rPr>
          <w:i/>
        </w:rPr>
        <w:t xml:space="preserve"> </w:t>
      </w:r>
      <w:r w:rsidRPr="00F772EE">
        <w:rPr>
          <w:rFonts w:hint="eastAsia"/>
          <w:i/>
        </w:rPr>
        <w:t>a</w:t>
      </w:r>
      <w:r w:rsidRPr="00F772EE">
        <w:rPr>
          <w:i/>
        </w:rPr>
        <w:t>ssistance information.</w:t>
      </w:r>
    </w:p>
    <w:p w14:paraId="3A4579CF" w14:textId="77777777" w:rsidR="0065051E" w:rsidRPr="00F772EE" w:rsidRDefault="0065051E" w:rsidP="0065051E">
      <w:pPr>
        <w:pStyle w:val="aff5"/>
        <w:widowControl w:val="0"/>
        <w:numPr>
          <w:ilvl w:val="0"/>
          <w:numId w:val="40"/>
        </w:numPr>
        <w:tabs>
          <w:tab w:val="left" w:pos="0"/>
          <w:tab w:val="left" w:pos="720"/>
        </w:tabs>
        <w:suppressAutoHyphens/>
        <w:adjustRightInd w:val="0"/>
        <w:snapToGrid w:val="0"/>
        <w:spacing w:afterLines="50"/>
        <w:rPr>
          <w:i/>
        </w:rPr>
      </w:pPr>
      <w:r w:rsidRPr="00F772EE">
        <w:rPr>
          <w:i/>
        </w:rPr>
        <w:t xml:space="preserve">If LMF doesn’t have prior information on UE/PRU’s location, LMF can request UE to </w:t>
      </w:r>
      <w:r w:rsidRPr="00F772EE">
        <w:rPr>
          <w:rFonts w:hint="eastAsia"/>
          <w:i/>
        </w:rPr>
        <w:t>report legacy positioning result</w:t>
      </w:r>
      <w:r w:rsidRPr="00F772EE">
        <w:rPr>
          <w:i/>
        </w:rPr>
        <w:t xml:space="preserve"> </w:t>
      </w:r>
      <w:r w:rsidRPr="00F772EE">
        <w:rPr>
          <w:rFonts w:hint="eastAsia"/>
          <w:i/>
        </w:rPr>
        <w:t xml:space="preserve">as ground truth label for model monitoring. </w:t>
      </w:r>
    </w:p>
    <w:p w14:paraId="0532ADB3" w14:textId="0EE15505" w:rsidR="008A4212" w:rsidRPr="00F772EE" w:rsidRDefault="008A4212" w:rsidP="00285B07">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_Ref165915160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rPr>
        <w:t xml:space="preserve">Proposal </w:t>
      </w:r>
      <w:r w:rsidR="00294000" w:rsidRPr="00F772EE">
        <w:rPr>
          <w:b/>
          <w:bCs/>
          <w:i/>
          <w:iCs/>
          <w:noProof/>
        </w:rPr>
        <w:t>31</w:t>
      </w:r>
      <w:r w:rsidR="00294000" w:rsidRPr="00F772EE">
        <w:rPr>
          <w:rFonts w:hint="eastAsia"/>
          <w:b/>
          <w:bCs/>
          <w:i/>
          <w:iCs/>
          <w:lang w:val="en-US" w:eastAsia="zh-CN"/>
        </w:rPr>
        <w:t>:</w:t>
      </w:r>
      <w:r w:rsidR="00294000" w:rsidRPr="00F772EE">
        <w:rPr>
          <w:rFonts w:hint="eastAsia"/>
          <w:i/>
          <w:iCs/>
          <w:lang w:val="en-US" w:eastAsia="zh-CN"/>
        </w:rPr>
        <w:t xml:space="preserve"> </w:t>
      </w:r>
      <w:r w:rsidR="00294000" w:rsidRPr="00F772EE">
        <w:rPr>
          <w:i/>
          <w:lang w:val="en-US" w:eastAsia="zh-CN"/>
        </w:rPr>
        <w:t>For UE side model and NG-RAN side model, model monitoring metric calculation function and model monitoring function can be located in the same or different entities.</w:t>
      </w:r>
      <w:r w:rsidRPr="00F772EE">
        <w:rPr>
          <w:b/>
          <w:u w:val="single"/>
          <w:lang w:val="en-US" w:eastAsia="zh-CN"/>
        </w:rPr>
        <w:fldChar w:fldCharType="end"/>
      </w:r>
    </w:p>
    <w:p w14:paraId="63A573D2" w14:textId="3F8BE2A2" w:rsidR="0065051E" w:rsidRPr="00F772EE" w:rsidRDefault="0065051E" w:rsidP="0065051E">
      <w:pPr>
        <w:spacing w:beforeLines="50" w:before="120" w:after="0"/>
        <w:jc w:val="center"/>
        <w:rPr>
          <w:b/>
          <w:u w:val="single"/>
          <w:lang w:val="en-US" w:eastAsia="zh-CN"/>
        </w:rPr>
      </w:pPr>
      <w:r w:rsidRPr="00F772EE">
        <w:rPr>
          <w:b/>
          <w:u w:val="single"/>
          <w:lang w:val="en-US" w:eastAsia="zh-CN"/>
        </w:rPr>
        <w:t xml:space="preserve">UE capability </w:t>
      </w:r>
      <w:r w:rsidRPr="00F772EE">
        <w:rPr>
          <w:rFonts w:hint="eastAsia"/>
          <w:b/>
          <w:u w:val="single"/>
          <w:lang w:val="en-US" w:eastAsia="zh-CN"/>
        </w:rPr>
        <w:t>reporting</w:t>
      </w:r>
    </w:p>
    <w:p w14:paraId="35194D85" w14:textId="2FBA8C48" w:rsidR="000562AD" w:rsidRPr="00F772EE" w:rsidRDefault="008A4212" w:rsidP="0065051E">
      <w:pPr>
        <w:spacing w:beforeLines="50" w:before="120" w:after="0"/>
        <w:rPr>
          <w:b/>
          <w:u w:val="single"/>
          <w:lang w:val="en-US" w:eastAsia="zh-CN"/>
        </w:rPr>
      </w:pPr>
      <w:r w:rsidRPr="00F772EE">
        <w:rPr>
          <w:b/>
          <w:u w:val="single"/>
          <w:lang w:val="en-US" w:eastAsia="zh-CN"/>
        </w:rPr>
        <w:fldChar w:fldCharType="begin"/>
      </w:r>
      <w:r w:rsidRPr="00F772EE">
        <w:rPr>
          <w:b/>
          <w:u w:val="single"/>
          <w:lang w:val="en-US" w:eastAsia="zh-CN"/>
        </w:rPr>
        <w:instrText xml:space="preserve"> REF _Ref181365830 \h </w:instrText>
      </w:r>
      <w:r w:rsidR="00285B07" w:rsidRPr="00F772EE">
        <w:rPr>
          <w:b/>
          <w:u w:val="single"/>
          <w:lang w:val="en-US" w:eastAsia="zh-CN"/>
        </w:rPr>
        <w:instrText xml:space="preserve"> \* MERGEFORMAT </w:instrText>
      </w:r>
      <w:r w:rsidRPr="00F772EE">
        <w:rPr>
          <w:b/>
          <w:u w:val="single"/>
          <w:lang w:val="en-US" w:eastAsia="zh-CN"/>
        </w:rPr>
      </w:r>
      <w:r w:rsidRPr="00F772EE">
        <w:rPr>
          <w:b/>
          <w:u w:val="single"/>
          <w:lang w:val="en-US" w:eastAsia="zh-CN"/>
        </w:rPr>
        <w:fldChar w:fldCharType="separate"/>
      </w:r>
      <w:r w:rsidR="00294000" w:rsidRPr="00F772EE">
        <w:rPr>
          <w:b/>
          <w:bCs/>
          <w:i/>
          <w:iCs/>
        </w:rPr>
        <w:t xml:space="preserve">Proposal </w:t>
      </w:r>
      <w:r w:rsidR="00294000" w:rsidRPr="00F772EE">
        <w:rPr>
          <w:b/>
          <w:bCs/>
          <w:i/>
          <w:iCs/>
          <w:noProof/>
        </w:rPr>
        <w:t>32</w:t>
      </w:r>
      <w:r w:rsidR="00294000" w:rsidRPr="00F772EE">
        <w:rPr>
          <w:rFonts w:hint="eastAsia"/>
          <w:b/>
          <w:bCs/>
          <w:i/>
          <w:iCs/>
        </w:rPr>
        <w:t>:</w:t>
      </w:r>
      <w:r w:rsidR="00294000" w:rsidRPr="00F772EE">
        <w:rPr>
          <w:rFonts w:hint="eastAsia"/>
          <w:bCs/>
          <w:i/>
          <w:iCs/>
        </w:rPr>
        <w:t xml:space="preserve"> </w:t>
      </w:r>
      <w:r w:rsidR="00294000" w:rsidRPr="00F772EE">
        <w:rPr>
          <w:bCs/>
          <w:i/>
          <w:iCs/>
        </w:rPr>
        <w:t>For AI/ML positioning, functionality is recognized as use case 1, use case 2a and use case 2b, where UE capability is reported per use case. FFS: detailed parameters for UE capability.</w:t>
      </w:r>
      <w:r w:rsidRPr="00F772EE">
        <w:rPr>
          <w:b/>
          <w:u w:val="single"/>
          <w:lang w:val="en-US" w:eastAsia="zh-CN"/>
        </w:rPr>
        <w:fldChar w:fldCharType="end"/>
      </w:r>
    </w:p>
    <w:p w14:paraId="69DB4931" w14:textId="10788930" w:rsidR="00F207DC" w:rsidRPr="00B0191F" w:rsidRDefault="00DA2BDB">
      <w:pPr>
        <w:pStyle w:val="1"/>
      </w:pPr>
      <w:r w:rsidRPr="00B0191F">
        <w:rPr>
          <w:rFonts w:hint="eastAsia"/>
        </w:rPr>
        <w:t>R</w:t>
      </w:r>
      <w:r w:rsidRPr="00B0191F">
        <w:t>eference</w:t>
      </w:r>
    </w:p>
    <w:p w14:paraId="63A0B414" w14:textId="1ACB3FE2" w:rsidR="0014379C" w:rsidRPr="00B0191F" w:rsidRDefault="00F43E75" w:rsidP="00D6527E">
      <w:pPr>
        <w:numPr>
          <w:ilvl w:val="0"/>
          <w:numId w:val="21"/>
        </w:numPr>
        <w:overflowPunct w:val="0"/>
        <w:autoSpaceDE w:val="0"/>
        <w:autoSpaceDN w:val="0"/>
        <w:adjustRightInd w:val="0"/>
        <w:spacing w:before="120"/>
        <w:ind w:left="420"/>
        <w:jc w:val="left"/>
        <w:textAlignment w:val="baseline"/>
      </w:pPr>
      <w:r w:rsidRPr="00B0191F">
        <w:rPr>
          <w:lang w:eastAsia="zh-CN"/>
        </w:rPr>
        <w:t>Draft Report of 3GPP TSG RAN WG1#11</w:t>
      </w:r>
      <w:r w:rsidR="00AD6A37">
        <w:rPr>
          <w:lang w:eastAsia="zh-CN"/>
        </w:rPr>
        <w:t>9</w:t>
      </w:r>
      <w:r w:rsidRPr="00B0191F">
        <w:rPr>
          <w:lang w:eastAsia="zh-CN"/>
        </w:rPr>
        <w:t xml:space="preserve"> </w:t>
      </w:r>
    </w:p>
    <w:p w14:paraId="3234A1E1" w14:textId="09E00E93" w:rsidR="0014379C" w:rsidRPr="00B0191F" w:rsidRDefault="0014379C" w:rsidP="00D6527E">
      <w:pPr>
        <w:numPr>
          <w:ilvl w:val="0"/>
          <w:numId w:val="21"/>
        </w:numPr>
        <w:overflowPunct w:val="0"/>
        <w:autoSpaceDE w:val="0"/>
        <w:autoSpaceDN w:val="0"/>
        <w:adjustRightInd w:val="0"/>
        <w:spacing w:before="120"/>
        <w:ind w:left="420"/>
        <w:jc w:val="left"/>
        <w:textAlignment w:val="baseline"/>
      </w:pPr>
      <w:r w:rsidRPr="00B0191F">
        <w:t>R1-24</w:t>
      </w:r>
      <w:r w:rsidR="00AD6A37">
        <w:t>10921</w:t>
      </w:r>
      <w:r w:rsidRPr="00B0191F">
        <w:t>, Final summary of specification support for positioning accuracy enhancement, Moderator (Ericsson)</w:t>
      </w:r>
    </w:p>
    <w:p w14:paraId="5D380F46" w14:textId="185760D2" w:rsidR="001F512C" w:rsidRPr="00B0191F" w:rsidRDefault="00DA2BDB" w:rsidP="00D6527E">
      <w:pPr>
        <w:numPr>
          <w:ilvl w:val="0"/>
          <w:numId w:val="21"/>
        </w:numPr>
        <w:overflowPunct w:val="0"/>
        <w:autoSpaceDE w:val="0"/>
        <w:autoSpaceDN w:val="0"/>
        <w:adjustRightInd w:val="0"/>
        <w:spacing w:before="120"/>
        <w:ind w:left="420"/>
        <w:jc w:val="left"/>
        <w:textAlignment w:val="baseline"/>
      </w:pPr>
      <w:r w:rsidRPr="00B0191F">
        <w:rPr>
          <w:rFonts w:hint="eastAsia"/>
        </w:rPr>
        <w:t>R1-2306799</w:t>
      </w:r>
      <w:r w:rsidRPr="00B0191F">
        <w:t>, Evaluation on AI for positioning enhancement, ZTE</w:t>
      </w:r>
      <w:r w:rsidRPr="00B0191F">
        <w:rPr>
          <w:rFonts w:hint="eastAsia"/>
          <w:lang w:val="en-US" w:eastAsia="zh-CN"/>
        </w:rPr>
        <w:t>.</w:t>
      </w:r>
    </w:p>
    <w:sectPr w:rsidR="001F512C" w:rsidRPr="00B0191F">
      <w:footerReference w:type="first" r:id="rId26"/>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6754B" w14:textId="77777777" w:rsidR="00743F25" w:rsidRDefault="00743F25">
      <w:pPr>
        <w:spacing w:after="0"/>
      </w:pPr>
      <w:r>
        <w:separator/>
      </w:r>
    </w:p>
  </w:endnote>
  <w:endnote w:type="continuationSeparator" w:id="0">
    <w:p w14:paraId="68D1EB0F" w14:textId="77777777" w:rsidR="00743F25" w:rsidRDefault="00743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default"/>
    <w:sig w:usb0="00000000" w:usb1="00000000"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139ED614" w:rsidR="004B6BDF" w:rsidRDefault="004B6BDF">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7A2091">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7A2091">
              <w:rPr>
                <w:bCs/>
                <w:noProof/>
                <w:sz w:val="11"/>
              </w:rPr>
              <w:t>16</w:t>
            </w:r>
            <w:r>
              <w:rPr>
                <w:bCs/>
                <w:sz w:val="16"/>
                <w:szCs w:val="24"/>
              </w:rPr>
              <w:fldChar w:fldCharType="end"/>
            </w:r>
          </w:p>
        </w:sdtContent>
      </w:sdt>
    </w:sdtContent>
  </w:sdt>
  <w:p w14:paraId="4955C667" w14:textId="77777777" w:rsidR="004B6BDF" w:rsidRDefault="004B6BD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C5143" w14:textId="77777777" w:rsidR="00743F25" w:rsidRDefault="00743F25">
      <w:pPr>
        <w:spacing w:after="0"/>
      </w:pPr>
      <w:r>
        <w:separator/>
      </w:r>
    </w:p>
  </w:footnote>
  <w:footnote w:type="continuationSeparator" w:id="0">
    <w:p w14:paraId="1FC27F94" w14:textId="77777777" w:rsidR="00743F25" w:rsidRDefault="00743F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07C31"/>
    <w:multiLevelType w:val="hybridMultilevel"/>
    <w:tmpl w:val="67B6127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B92D06"/>
    <w:multiLevelType w:val="multilevel"/>
    <w:tmpl w:val="05B92D06"/>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6"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4D6490"/>
    <w:multiLevelType w:val="hybridMultilevel"/>
    <w:tmpl w:val="1832A8B8"/>
    <w:lvl w:ilvl="0" w:tplc="DEA61D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3D65C4"/>
    <w:multiLevelType w:val="hybridMultilevel"/>
    <w:tmpl w:val="5D420DC0"/>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C441ED3"/>
    <w:multiLevelType w:val="hybridMultilevel"/>
    <w:tmpl w:val="95E642A6"/>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3" w15:restartNumberingAfterBreak="0">
    <w:nsid w:val="269D1359"/>
    <w:multiLevelType w:val="hybridMultilevel"/>
    <w:tmpl w:val="03FE9B32"/>
    <w:lvl w:ilvl="0" w:tplc="2F08AAC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1"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980F55"/>
    <w:multiLevelType w:val="hybridMultilevel"/>
    <w:tmpl w:val="B622B4A8"/>
    <w:lvl w:ilvl="0" w:tplc="2918C7CC">
      <w:start w:val="1"/>
      <w:numFmt w:val="bullet"/>
      <w:lvlText w:val="•"/>
      <w:lvlJc w:val="left"/>
      <w:pPr>
        <w:tabs>
          <w:tab w:val="num" w:pos="720"/>
        </w:tabs>
        <w:ind w:left="720" w:hanging="360"/>
      </w:pPr>
      <w:rPr>
        <w:rFonts w:ascii="Arial" w:hAnsi="Arial" w:hint="default"/>
      </w:rPr>
    </w:lvl>
    <w:lvl w:ilvl="1" w:tplc="62780228">
      <w:start w:val="15073"/>
      <w:numFmt w:val="bullet"/>
      <w:lvlText w:val="–"/>
      <w:lvlJc w:val="left"/>
      <w:pPr>
        <w:tabs>
          <w:tab w:val="num" w:pos="1440"/>
        </w:tabs>
        <w:ind w:left="1440" w:hanging="360"/>
      </w:pPr>
      <w:rPr>
        <w:rFonts w:ascii="Arial" w:hAnsi="Arial" w:hint="default"/>
      </w:rPr>
    </w:lvl>
    <w:lvl w:ilvl="2" w:tplc="F1B68646" w:tentative="1">
      <w:start w:val="1"/>
      <w:numFmt w:val="bullet"/>
      <w:lvlText w:val="•"/>
      <w:lvlJc w:val="left"/>
      <w:pPr>
        <w:tabs>
          <w:tab w:val="num" w:pos="2160"/>
        </w:tabs>
        <w:ind w:left="2160" w:hanging="360"/>
      </w:pPr>
      <w:rPr>
        <w:rFonts w:ascii="Arial" w:hAnsi="Arial" w:hint="default"/>
      </w:rPr>
    </w:lvl>
    <w:lvl w:ilvl="3" w:tplc="CB96BD7C" w:tentative="1">
      <w:start w:val="1"/>
      <w:numFmt w:val="bullet"/>
      <w:lvlText w:val="•"/>
      <w:lvlJc w:val="left"/>
      <w:pPr>
        <w:tabs>
          <w:tab w:val="num" w:pos="2880"/>
        </w:tabs>
        <w:ind w:left="2880" w:hanging="360"/>
      </w:pPr>
      <w:rPr>
        <w:rFonts w:ascii="Arial" w:hAnsi="Arial" w:hint="default"/>
      </w:rPr>
    </w:lvl>
    <w:lvl w:ilvl="4" w:tplc="E53CD98C" w:tentative="1">
      <w:start w:val="1"/>
      <w:numFmt w:val="bullet"/>
      <w:lvlText w:val="•"/>
      <w:lvlJc w:val="left"/>
      <w:pPr>
        <w:tabs>
          <w:tab w:val="num" w:pos="3600"/>
        </w:tabs>
        <w:ind w:left="3600" w:hanging="360"/>
      </w:pPr>
      <w:rPr>
        <w:rFonts w:ascii="Arial" w:hAnsi="Arial" w:hint="default"/>
      </w:rPr>
    </w:lvl>
    <w:lvl w:ilvl="5" w:tplc="4F583F80" w:tentative="1">
      <w:start w:val="1"/>
      <w:numFmt w:val="bullet"/>
      <w:lvlText w:val="•"/>
      <w:lvlJc w:val="left"/>
      <w:pPr>
        <w:tabs>
          <w:tab w:val="num" w:pos="4320"/>
        </w:tabs>
        <w:ind w:left="4320" w:hanging="360"/>
      </w:pPr>
      <w:rPr>
        <w:rFonts w:ascii="Arial" w:hAnsi="Arial" w:hint="default"/>
      </w:rPr>
    </w:lvl>
    <w:lvl w:ilvl="6" w:tplc="925E908C" w:tentative="1">
      <w:start w:val="1"/>
      <w:numFmt w:val="bullet"/>
      <w:lvlText w:val="•"/>
      <w:lvlJc w:val="left"/>
      <w:pPr>
        <w:tabs>
          <w:tab w:val="num" w:pos="5040"/>
        </w:tabs>
        <w:ind w:left="5040" w:hanging="360"/>
      </w:pPr>
      <w:rPr>
        <w:rFonts w:ascii="Arial" w:hAnsi="Arial" w:hint="default"/>
      </w:rPr>
    </w:lvl>
    <w:lvl w:ilvl="7" w:tplc="D946D52C" w:tentative="1">
      <w:start w:val="1"/>
      <w:numFmt w:val="bullet"/>
      <w:lvlText w:val="•"/>
      <w:lvlJc w:val="left"/>
      <w:pPr>
        <w:tabs>
          <w:tab w:val="num" w:pos="5760"/>
        </w:tabs>
        <w:ind w:left="5760" w:hanging="360"/>
      </w:pPr>
      <w:rPr>
        <w:rFonts w:ascii="Arial" w:hAnsi="Arial" w:hint="default"/>
      </w:rPr>
    </w:lvl>
    <w:lvl w:ilvl="8" w:tplc="AACCEF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4" w15:restartNumberingAfterBreak="0">
    <w:nsid w:val="3BF1522F"/>
    <w:multiLevelType w:val="hybridMultilevel"/>
    <w:tmpl w:val="002A944A"/>
    <w:lvl w:ilvl="0" w:tplc="E2128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DE0302"/>
    <w:multiLevelType w:val="hybridMultilevel"/>
    <w:tmpl w:val="4434F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7"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80E3E"/>
    <w:multiLevelType w:val="hybridMultilevel"/>
    <w:tmpl w:val="3D9CF5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4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9" w15:restartNumberingAfterBreak="0">
    <w:nsid w:val="66104FD0"/>
    <w:multiLevelType w:val="hybridMultilevel"/>
    <w:tmpl w:val="0CD0DC10"/>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15938AE"/>
    <w:multiLevelType w:val="hybridMultilevel"/>
    <w:tmpl w:val="3CB44FA2"/>
    <w:lvl w:ilvl="0" w:tplc="F12CE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3"/>
  </w:num>
  <w:num w:numId="2">
    <w:abstractNumId w:val="27"/>
  </w:num>
  <w:num w:numId="3">
    <w:abstractNumId w:val="47"/>
  </w:num>
  <w:num w:numId="4">
    <w:abstractNumId w:val="36"/>
  </w:num>
  <w:num w:numId="5">
    <w:abstractNumId w:val="42"/>
  </w:num>
  <w:num w:numId="6">
    <w:abstractNumId w:val="16"/>
  </w:num>
  <w:num w:numId="7">
    <w:abstractNumId w:val="12"/>
  </w:num>
  <w:num w:numId="8">
    <w:abstractNumId w:val="25"/>
  </w:num>
  <w:num w:numId="9">
    <w:abstractNumId w:val="56"/>
  </w:num>
  <w:num w:numId="10">
    <w:abstractNumId w:val="46"/>
  </w:num>
  <w:num w:numId="11">
    <w:abstractNumId w:val="29"/>
  </w:num>
  <w:num w:numId="12">
    <w:abstractNumId w:val="55"/>
  </w:num>
  <w:num w:numId="13">
    <w:abstractNumId w:val="53"/>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2"/>
  </w:num>
  <w:num w:numId="16">
    <w:abstractNumId w:val="45"/>
  </w:num>
  <w:num w:numId="17">
    <w:abstractNumId w:val="57"/>
  </w:num>
  <w:num w:numId="18">
    <w:abstractNumId w:val="31"/>
  </w:num>
  <w:num w:numId="19">
    <w:abstractNumId w:val="15"/>
  </w:num>
  <w:num w:numId="20">
    <w:abstractNumId w:val="48"/>
  </w:num>
  <w:num w:numId="21">
    <w:abstractNumId w:val="5"/>
  </w:num>
  <w:num w:numId="22">
    <w:abstractNumId w:val="49"/>
  </w:num>
  <w:num w:numId="23">
    <w:abstractNumId w:val="24"/>
  </w:num>
  <w:num w:numId="24">
    <w:abstractNumId w:val="9"/>
  </w:num>
  <w:num w:numId="25">
    <w:abstractNumId w:val="8"/>
  </w:num>
  <w:num w:numId="26">
    <w:abstractNumId w:val="41"/>
  </w:num>
  <w:num w:numId="27">
    <w:abstractNumId w:val="50"/>
  </w:num>
  <w:num w:numId="28">
    <w:abstractNumId w:val="44"/>
  </w:num>
  <w:num w:numId="29">
    <w:abstractNumId w:val="18"/>
  </w:num>
  <w:num w:numId="30">
    <w:abstractNumId w:val="21"/>
  </w:num>
  <w:num w:numId="31">
    <w:abstractNumId w:val="6"/>
  </w:num>
  <w:num w:numId="32">
    <w:abstractNumId w:val="13"/>
  </w:num>
  <w:num w:numId="33">
    <w:abstractNumId w:val="22"/>
  </w:num>
  <w:num w:numId="34">
    <w:abstractNumId w:val="11"/>
  </w:num>
  <w:num w:numId="35">
    <w:abstractNumId w:val="51"/>
  </w:num>
  <w:num w:numId="36">
    <w:abstractNumId w:val="14"/>
  </w:num>
  <w:num w:numId="37">
    <w:abstractNumId w:val="2"/>
  </w:num>
  <w:num w:numId="38">
    <w:abstractNumId w:val="26"/>
  </w:num>
  <w:num w:numId="39">
    <w:abstractNumId w:val="28"/>
  </w:num>
  <w:num w:numId="40">
    <w:abstractNumId w:val="20"/>
  </w:num>
  <w:num w:numId="41">
    <w:abstractNumId w:val="17"/>
  </w:num>
  <w:num w:numId="42">
    <w:abstractNumId w:val="32"/>
  </w:num>
  <w:num w:numId="43">
    <w:abstractNumId w:val="3"/>
  </w:num>
  <w:num w:numId="44">
    <w:abstractNumId w:val="19"/>
  </w:num>
  <w:num w:numId="45">
    <w:abstractNumId w:val="37"/>
  </w:num>
  <w:num w:numId="46">
    <w:abstractNumId w:val="40"/>
  </w:num>
  <w:num w:numId="47">
    <w:abstractNumId w:val="10"/>
  </w:num>
  <w:num w:numId="48">
    <w:abstractNumId w:val="43"/>
  </w:num>
  <w:num w:numId="49">
    <w:abstractNumId w:val="7"/>
  </w:num>
  <w:num w:numId="50">
    <w:abstractNumId w:val="34"/>
  </w:num>
  <w:num w:numId="51">
    <w:abstractNumId w:val="35"/>
  </w:num>
  <w:num w:numId="52">
    <w:abstractNumId w:val="23"/>
  </w:num>
  <w:num w:numId="53">
    <w:abstractNumId w:val="38"/>
  </w:num>
  <w:num w:numId="54">
    <w:abstractNumId w:val="1"/>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55">
    <w:abstractNumId w:val="39"/>
  </w:num>
  <w:num w:numId="56">
    <w:abstractNumId w:val="4"/>
  </w:num>
  <w:num w:numId="57">
    <w:abstractNumId w:val="54"/>
  </w:num>
  <w:num w:numId="58">
    <w:abstractNumId w:val="45"/>
  </w:num>
  <w:num w:numId="59">
    <w:abstractNumId w:val="0"/>
  </w:num>
  <w:num w:numId="60">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70634"/>
    <w:rsid w:val="0007132C"/>
    <w:rsid w:val="000737AC"/>
    <w:rsid w:val="00074406"/>
    <w:rsid w:val="00076093"/>
    <w:rsid w:val="0007663C"/>
    <w:rsid w:val="00076BAB"/>
    <w:rsid w:val="00077DDF"/>
    <w:rsid w:val="00080CFB"/>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4003F"/>
    <w:rsid w:val="001400AF"/>
    <w:rsid w:val="0014142A"/>
    <w:rsid w:val="0014330B"/>
    <w:rsid w:val="0014379C"/>
    <w:rsid w:val="001445D0"/>
    <w:rsid w:val="0014490E"/>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738B"/>
    <w:rsid w:val="00167C5C"/>
    <w:rsid w:val="0017183B"/>
    <w:rsid w:val="0017186F"/>
    <w:rsid w:val="00175F03"/>
    <w:rsid w:val="00177469"/>
    <w:rsid w:val="0018006A"/>
    <w:rsid w:val="001800F8"/>
    <w:rsid w:val="001802C2"/>
    <w:rsid w:val="001819A8"/>
    <w:rsid w:val="00182C35"/>
    <w:rsid w:val="001830AD"/>
    <w:rsid w:val="00183DBB"/>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5039A"/>
    <w:rsid w:val="0065051E"/>
    <w:rsid w:val="0065055B"/>
    <w:rsid w:val="00651500"/>
    <w:rsid w:val="00651E5D"/>
    <w:rsid w:val="00652E7B"/>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11AF"/>
    <w:rsid w:val="00733274"/>
    <w:rsid w:val="007349FA"/>
    <w:rsid w:val="00734BB3"/>
    <w:rsid w:val="007354F3"/>
    <w:rsid w:val="0073710D"/>
    <w:rsid w:val="00737633"/>
    <w:rsid w:val="00743F25"/>
    <w:rsid w:val="00745FC2"/>
    <w:rsid w:val="007469ED"/>
    <w:rsid w:val="00746CBA"/>
    <w:rsid w:val="00751155"/>
    <w:rsid w:val="007523FB"/>
    <w:rsid w:val="007533EB"/>
    <w:rsid w:val="0075460B"/>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2091"/>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612A"/>
    <w:rsid w:val="00896DDB"/>
    <w:rsid w:val="00897907"/>
    <w:rsid w:val="008A0248"/>
    <w:rsid w:val="008A1695"/>
    <w:rsid w:val="008A1DB8"/>
    <w:rsid w:val="008A2FD5"/>
    <w:rsid w:val="008A40EF"/>
    <w:rsid w:val="008A4212"/>
    <w:rsid w:val="008A52FC"/>
    <w:rsid w:val="008A5C36"/>
    <w:rsid w:val="008A716E"/>
    <w:rsid w:val="008B019A"/>
    <w:rsid w:val="008B04B9"/>
    <w:rsid w:val="008B1067"/>
    <w:rsid w:val="008B14A5"/>
    <w:rsid w:val="008B20BF"/>
    <w:rsid w:val="008B415F"/>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530B"/>
    <w:rsid w:val="008E5724"/>
    <w:rsid w:val="008E60AC"/>
    <w:rsid w:val="008E643F"/>
    <w:rsid w:val="008E728D"/>
    <w:rsid w:val="008E7A23"/>
    <w:rsid w:val="008F00F1"/>
    <w:rsid w:val="008F2580"/>
    <w:rsid w:val="008F298C"/>
    <w:rsid w:val="008F35B4"/>
    <w:rsid w:val="008F39A1"/>
    <w:rsid w:val="008F4232"/>
    <w:rsid w:val="008F4C57"/>
    <w:rsid w:val="008F6E02"/>
    <w:rsid w:val="008F7E44"/>
    <w:rsid w:val="00900AEA"/>
    <w:rsid w:val="00900FEF"/>
    <w:rsid w:val="0090365F"/>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32AF"/>
    <w:rsid w:val="009A5C18"/>
    <w:rsid w:val="009A6235"/>
    <w:rsid w:val="009A6847"/>
    <w:rsid w:val="009B010E"/>
    <w:rsid w:val="009B0868"/>
    <w:rsid w:val="009B0D6B"/>
    <w:rsid w:val="009B1F69"/>
    <w:rsid w:val="009B2D59"/>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20ED"/>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60FB"/>
    <w:rsid w:val="00AB6357"/>
    <w:rsid w:val="00AB7691"/>
    <w:rsid w:val="00AB7CC8"/>
    <w:rsid w:val="00AC1639"/>
    <w:rsid w:val="00AC1FE8"/>
    <w:rsid w:val="00AC2394"/>
    <w:rsid w:val="00AC3166"/>
    <w:rsid w:val="00AC3D74"/>
    <w:rsid w:val="00AC44EA"/>
    <w:rsid w:val="00AC4813"/>
    <w:rsid w:val="00AC4997"/>
    <w:rsid w:val="00AC4D62"/>
    <w:rsid w:val="00AC4E6A"/>
    <w:rsid w:val="00AC4F4A"/>
    <w:rsid w:val="00AC64FE"/>
    <w:rsid w:val="00AC6661"/>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3E77"/>
    <w:rsid w:val="00B746CF"/>
    <w:rsid w:val="00B74C11"/>
    <w:rsid w:val="00B7520F"/>
    <w:rsid w:val="00B75CCE"/>
    <w:rsid w:val="00B75D9A"/>
    <w:rsid w:val="00B760C3"/>
    <w:rsid w:val="00B76F17"/>
    <w:rsid w:val="00B7771E"/>
    <w:rsid w:val="00B7775B"/>
    <w:rsid w:val="00B803DF"/>
    <w:rsid w:val="00B8091A"/>
    <w:rsid w:val="00B80BF7"/>
    <w:rsid w:val="00B817A0"/>
    <w:rsid w:val="00B81B65"/>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CEE"/>
    <w:rsid w:val="00C32781"/>
    <w:rsid w:val="00C35137"/>
    <w:rsid w:val="00C35677"/>
    <w:rsid w:val="00C362C4"/>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376D"/>
    <w:rsid w:val="00E54601"/>
    <w:rsid w:val="00E55782"/>
    <w:rsid w:val="00E5685A"/>
    <w:rsid w:val="00E602B2"/>
    <w:rsid w:val="00E634A5"/>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uiPriority w:val="3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列表段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26"/>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33"/>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 w:type="character" w:customStyle="1" w:styleId="TAHChar">
    <w:name w:val="TAH Char"/>
    <w:qFormat/>
    <w:rsid w:val="00E337CC"/>
    <w:rPr>
      <w:rFonts w:ascii="Arial" w:hAnsi="Arial"/>
      <w:b/>
      <w:sz w:val="18"/>
    </w:rPr>
  </w:style>
  <w:style w:type="character" w:customStyle="1" w:styleId="PLChar">
    <w:name w:val="PL Char"/>
    <w:link w:val="PL"/>
    <w:qFormat/>
    <w:rsid w:val="002D29EA"/>
    <w:rPr>
      <w:rFonts w:ascii="Courier New" w:hAnsi="Courier New"/>
      <w:sz w:val="16"/>
      <w:lang w:eastAsia="en-US"/>
    </w:rPr>
  </w:style>
  <w:style w:type="paragraph" w:customStyle="1" w:styleId="BL">
    <w:name w:val="BL"/>
    <w:basedOn w:val="a"/>
    <w:rsid w:val="001E5D5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309675945">
      <w:bodyDiv w:val="1"/>
      <w:marLeft w:val="0"/>
      <w:marRight w:val="0"/>
      <w:marTop w:val="0"/>
      <w:marBottom w:val="0"/>
      <w:divBdr>
        <w:top w:val="none" w:sz="0" w:space="0" w:color="auto"/>
        <w:left w:val="none" w:sz="0" w:space="0" w:color="auto"/>
        <w:bottom w:val="none" w:sz="0" w:space="0" w:color="auto"/>
        <w:right w:val="none" w:sz="0" w:space="0" w:color="auto"/>
      </w:divBdr>
      <w:divsChild>
        <w:div w:id="579557619">
          <w:marLeft w:val="547"/>
          <w:marRight w:val="0"/>
          <w:marTop w:val="60"/>
          <w:marBottom w:val="60"/>
          <w:divBdr>
            <w:top w:val="none" w:sz="0" w:space="0" w:color="auto"/>
            <w:left w:val="none" w:sz="0" w:space="0" w:color="auto"/>
            <w:bottom w:val="none" w:sz="0" w:space="0" w:color="auto"/>
            <w:right w:val="none" w:sz="0" w:space="0" w:color="auto"/>
          </w:divBdr>
        </w:div>
        <w:div w:id="657392183">
          <w:marLeft w:val="1267"/>
          <w:marRight w:val="0"/>
          <w:marTop w:val="60"/>
          <w:marBottom w:val="60"/>
          <w:divBdr>
            <w:top w:val="none" w:sz="0" w:space="0" w:color="auto"/>
            <w:left w:val="none" w:sz="0" w:space="0" w:color="auto"/>
            <w:bottom w:val="none" w:sz="0" w:space="0" w:color="auto"/>
            <w:right w:val="none" w:sz="0" w:space="0" w:color="auto"/>
          </w:divBdr>
        </w:div>
      </w:divsChild>
    </w:div>
    <w:div w:id="319625084">
      <w:bodyDiv w:val="1"/>
      <w:marLeft w:val="0"/>
      <w:marRight w:val="0"/>
      <w:marTop w:val="0"/>
      <w:marBottom w:val="0"/>
      <w:divBdr>
        <w:top w:val="none" w:sz="0" w:space="0" w:color="auto"/>
        <w:left w:val="none" w:sz="0" w:space="0" w:color="auto"/>
        <w:bottom w:val="none" w:sz="0" w:space="0" w:color="auto"/>
        <w:right w:val="none" w:sz="0" w:space="0" w:color="auto"/>
      </w:divBdr>
      <w:divsChild>
        <w:div w:id="2070688457">
          <w:marLeft w:val="547"/>
          <w:marRight w:val="0"/>
          <w:marTop w:val="0"/>
          <w:marBottom w:val="0"/>
          <w:divBdr>
            <w:top w:val="none" w:sz="0" w:space="0" w:color="auto"/>
            <w:left w:val="none" w:sz="0" w:space="0" w:color="auto"/>
            <w:bottom w:val="none" w:sz="0" w:space="0" w:color="auto"/>
            <w:right w:val="none" w:sz="0" w:space="0" w:color="auto"/>
          </w:divBdr>
        </w:div>
        <w:div w:id="468325864">
          <w:marLeft w:val="1166"/>
          <w:marRight w:val="0"/>
          <w:marTop w:val="0"/>
          <w:marBottom w:val="0"/>
          <w:divBdr>
            <w:top w:val="none" w:sz="0" w:space="0" w:color="auto"/>
            <w:left w:val="none" w:sz="0" w:space="0" w:color="auto"/>
            <w:bottom w:val="none" w:sz="0" w:space="0" w:color="auto"/>
            <w:right w:val="none" w:sz="0" w:space="0" w:color="auto"/>
          </w:divBdr>
        </w:div>
        <w:div w:id="22636572">
          <w:marLeft w:val="1166"/>
          <w:marRight w:val="0"/>
          <w:marTop w:val="0"/>
          <w:marBottom w:val="0"/>
          <w:divBdr>
            <w:top w:val="none" w:sz="0" w:space="0" w:color="auto"/>
            <w:left w:val="none" w:sz="0" w:space="0" w:color="auto"/>
            <w:bottom w:val="none" w:sz="0" w:space="0" w:color="auto"/>
            <w:right w:val="none" w:sz="0" w:space="0" w:color="auto"/>
          </w:divBdr>
        </w:div>
        <w:div w:id="153643120">
          <w:marLeft w:val="1166"/>
          <w:marRight w:val="0"/>
          <w:marTop w:val="0"/>
          <w:marBottom w:val="0"/>
          <w:divBdr>
            <w:top w:val="none" w:sz="0" w:space="0" w:color="auto"/>
            <w:left w:val="none" w:sz="0" w:space="0" w:color="auto"/>
            <w:bottom w:val="none" w:sz="0" w:space="0" w:color="auto"/>
            <w:right w:val="none" w:sz="0" w:space="0" w:color="auto"/>
          </w:divBdr>
        </w:div>
        <w:div w:id="1649630436">
          <w:marLeft w:val="1166"/>
          <w:marRight w:val="0"/>
          <w:marTop w:val="0"/>
          <w:marBottom w:val="0"/>
          <w:divBdr>
            <w:top w:val="none" w:sz="0" w:space="0" w:color="auto"/>
            <w:left w:val="none" w:sz="0" w:space="0" w:color="auto"/>
            <w:bottom w:val="none" w:sz="0" w:space="0" w:color="auto"/>
            <w:right w:val="none" w:sz="0" w:space="0" w:color="auto"/>
          </w:divBdr>
        </w:div>
        <w:div w:id="370228320">
          <w:marLeft w:val="1166"/>
          <w:marRight w:val="0"/>
          <w:marTop w:val="0"/>
          <w:marBottom w:val="0"/>
          <w:divBdr>
            <w:top w:val="none" w:sz="0" w:space="0" w:color="auto"/>
            <w:left w:val="none" w:sz="0" w:space="0" w:color="auto"/>
            <w:bottom w:val="none" w:sz="0" w:space="0" w:color="auto"/>
            <w:right w:val="none" w:sz="0" w:space="0" w:color="auto"/>
          </w:divBdr>
        </w:div>
        <w:div w:id="235825217">
          <w:marLeft w:val="1166"/>
          <w:marRight w:val="0"/>
          <w:marTop w:val="0"/>
          <w:marBottom w:val="0"/>
          <w:divBdr>
            <w:top w:val="none" w:sz="0" w:space="0" w:color="auto"/>
            <w:left w:val="none" w:sz="0" w:space="0" w:color="auto"/>
            <w:bottom w:val="none" w:sz="0" w:space="0" w:color="auto"/>
            <w:right w:val="none" w:sz="0" w:space="0" w:color="auto"/>
          </w:divBdr>
        </w:div>
        <w:div w:id="1170484604">
          <w:marLeft w:val="547"/>
          <w:marRight w:val="0"/>
          <w:marTop w:val="0"/>
          <w:marBottom w:val="0"/>
          <w:divBdr>
            <w:top w:val="none" w:sz="0" w:space="0" w:color="auto"/>
            <w:left w:val="none" w:sz="0" w:space="0" w:color="auto"/>
            <w:bottom w:val="none" w:sz="0" w:space="0" w:color="auto"/>
            <w:right w:val="none" w:sz="0" w:space="0" w:color="auto"/>
          </w:divBdr>
        </w:div>
        <w:div w:id="1535775104">
          <w:marLeft w:val="547"/>
          <w:marRight w:val="0"/>
          <w:marTop w:val="0"/>
          <w:marBottom w:val="0"/>
          <w:divBdr>
            <w:top w:val="none" w:sz="0" w:space="0" w:color="auto"/>
            <w:left w:val="none" w:sz="0" w:space="0" w:color="auto"/>
            <w:bottom w:val="none" w:sz="0" w:space="0" w:color="auto"/>
            <w:right w:val="none" w:sz="0" w:space="0" w:color="auto"/>
          </w:divBdr>
        </w:div>
        <w:div w:id="280260373">
          <w:marLeft w:val="547"/>
          <w:marRight w:val="0"/>
          <w:marTop w:val="0"/>
          <w:marBottom w:val="0"/>
          <w:divBdr>
            <w:top w:val="none" w:sz="0" w:space="0" w:color="auto"/>
            <w:left w:val="none" w:sz="0" w:space="0" w:color="auto"/>
            <w:bottom w:val="none" w:sz="0" w:space="0" w:color="auto"/>
            <w:right w:val="none" w:sz="0" w:space="0" w:color="auto"/>
          </w:divBdr>
        </w:div>
      </w:divsChild>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1162703119">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27304486">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 w:id="1996062394">
      <w:bodyDiv w:val="1"/>
      <w:marLeft w:val="0"/>
      <w:marRight w:val="0"/>
      <w:marTop w:val="0"/>
      <w:marBottom w:val="0"/>
      <w:divBdr>
        <w:top w:val="none" w:sz="0" w:space="0" w:color="auto"/>
        <w:left w:val="none" w:sz="0" w:space="0" w:color="auto"/>
        <w:bottom w:val="none" w:sz="0" w:space="0" w:color="auto"/>
        <w:right w:val="none" w:sz="0" w:space="0" w:color="auto"/>
      </w:divBdr>
      <w:divsChild>
        <w:div w:id="357125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7FA58D11-4517-4ADE-80EE-46FF8BA7D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6441</TotalTime>
  <Pages>23</Pages>
  <Words>12573</Words>
  <Characters>71668</Characters>
  <Application>Microsoft Office Word</Application>
  <DocSecurity>0</DocSecurity>
  <Lines>597</Lines>
  <Paragraphs>168</Paragraphs>
  <ScaleCrop>false</ScaleCrop>
  <Company>ZTE Corporation</Company>
  <LinksUpToDate>false</LinksUpToDate>
  <CharactersWithSpaces>84073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947</cp:revision>
  <cp:lastPrinted>2002-04-23T01:10:00Z</cp:lastPrinted>
  <dcterms:created xsi:type="dcterms:W3CDTF">2024-04-02T09:30:00Z</dcterms:created>
  <dcterms:modified xsi:type="dcterms:W3CDTF">2025-01-24T07:46:00Z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